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资料室家具采购技术要求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本次思政课部、汽车学院、土木工程学院资料室拟采购家具一批：多功能阅览桌6个、实木阅览椅24把、双面钢木书架24个。具体技术要求如下：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1、多功能阅览桌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功能要求：每个座位带独立控制的LED阅览灯、电源插座、网线插座，每个阅览桌能同时满足四个读者的阅览要求。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技术参数：材料要求全实木，结构为榫卯结构，桌面面板厚度不低于20MM，边框厚不低于40 MM，涂饰优质环保半哑光家具漆，五底三面涂装工艺，台面须平整无颗粒、无气泡、无渣点，整体颜色均匀。由使用方选定颜色。阅览桌长不少于1800MM，宽不少于1000MM，高760MM。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2、阅览椅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设计符合人体工程学要求</w:t>
      </w:r>
      <w:r>
        <w:rPr>
          <w:rFonts w:hint="eastAsia"/>
          <w:sz w:val="28"/>
          <w:szCs w:val="28"/>
          <w:lang w:val="en-US" w:eastAsia="zh-CN"/>
        </w:rPr>
        <w:t>，材料要求全实木，结构为榫卯结构，产品应组合安装严密、平稳、牢固，结合处应无崩茬或松动。棱角、圆弧等处应无缺角，铲底应平整，各部位不得有锤印或毛刺。油漆须用符合国家环保认证的环保无异味优质木器油漆产品。五底三面涂装工艺，凳面须平整无颗粒、无气泡、无渣点，整体颜色均匀。颜色与阅览桌配套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3、双面钢木书架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书架规格：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2200☓1000☓500，标准层数为6层，每层高净空310mm，颜色为灰白色，藏书摆放方式：竖放。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结构要求：钢质书架的主体结构主要部件分为底梁、立柱、挂板、层板、顶板和底板。每层隔板整块拼合，为可动式，能自由装卸；书架的侧护板为橡胶木指接板(凹凸型)，颜色</w:t>
      </w:r>
      <w:r>
        <w:rPr>
          <w:rFonts w:hint="eastAsia"/>
          <w:sz w:val="28"/>
          <w:szCs w:val="28"/>
          <w:lang w:val="en-US" w:eastAsia="zh-CN"/>
        </w:rPr>
        <w:t>与阅览桌椅配套</w:t>
      </w:r>
      <w:r>
        <w:rPr>
          <w:rFonts w:hint="default"/>
          <w:sz w:val="28"/>
          <w:szCs w:val="28"/>
          <w:lang w:val="en-US" w:eastAsia="zh-CN"/>
        </w:rPr>
        <w:t>。上镶嵌亚克力透明标签框，标签框尺寸为220☓150mm。立柱的挂板孔要求层数进行均等分层，层距高低统一，图书架的深度中间安装中隔板，以免书籍往里推移而影响书籍排列不整齐的问题。底梁的结构为组焊式整体形状，提高底梁刚强度和稳固性。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技术参数：底梁2.0mm、立柱1.5mm、隔板1.2mm、、挂板1.2mm、顶板1.0mm、中隔板1.0mm。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特别提醒：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投标人在投标文件中每种家具应有正面图、侧面图、俯瞰图、剖面图，并注明材质，以便于评委综合打分。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648E"/>
    <w:rsid w:val="01F11AF2"/>
    <w:rsid w:val="1D1E2CED"/>
    <w:rsid w:val="28CF6700"/>
    <w:rsid w:val="301B3166"/>
    <w:rsid w:val="462707B8"/>
    <w:rsid w:val="5DFD4C6F"/>
    <w:rsid w:val="62FB71F1"/>
    <w:rsid w:val="79A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2019-12-17T00:54:00Z</dcterms:created>
  <dc:creator>lenovo</dc:creator>
  <cp:lastModifiedBy>青山湾</cp:lastModifiedBy>
  <dcterms:modified xsi:type="dcterms:W3CDTF">2020-07-22T02:07:59Z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