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2：</w:t>
      </w:r>
    </w:p>
    <w:p>
      <w:pPr>
        <w:spacing w:line="600" w:lineRule="exact"/>
        <w:ind w:left="1" w:firstLine="2"/>
        <w:jc w:val="center"/>
        <w:rPr>
          <w:rFonts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娄底职业技术学院202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年校级精品在线开放课程拟立项建设项目名单</w:t>
      </w:r>
    </w:p>
    <w:p>
      <w:pPr>
        <w:spacing w:line="600" w:lineRule="exact"/>
        <w:ind w:left="1" w:firstLine="2"/>
        <w:jc w:val="center"/>
        <w:rPr>
          <w:rFonts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645"/>
        <w:gridCol w:w="409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lang w:val="en-US" w:eastAsia="zh-CN" w:bidi="ar"/>
              </w:rPr>
              <w:t>何文静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发动机机械系统构造与检修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lang w:val="en-US" w:eastAsia="zh-CN" w:bidi="ar"/>
              </w:rPr>
              <w:t>钟娈娈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lang w:val="en-US" w:eastAsia="zh-CN" w:bidi="ar"/>
              </w:rPr>
              <w:t>周晶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家庭农场立体种养技术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lang w:val="en-US" w:eastAsia="zh-CN" w:bidi="ar"/>
              </w:rPr>
              <w:t>农林工程学院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lang w:val="en-US" w:eastAsia="zh-CN" w:bidi="ar"/>
              </w:rPr>
              <w:t>周锡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机电设备装配与维修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lang w:val="en-US" w:eastAsia="zh-CN" w:bidi="ar"/>
              </w:rPr>
              <w:t>肖璇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手绘表现技法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lang w:val="en-US" w:eastAsia="zh-CN" w:bidi="ar"/>
              </w:rPr>
              <w:t>肖熹微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lang w:val="en-US" w:eastAsia="zh-CN" w:bidi="ar"/>
              </w:rPr>
              <w:t>叶玲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工程经济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lang w:val="en-US" w:eastAsia="zh-CN" w:bidi="ar"/>
              </w:rPr>
              <w:t>李慧珍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动物病理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lang w:val="en-US" w:eastAsia="zh-CN" w:bidi="ar"/>
              </w:rPr>
              <w:t>邱秋芬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高职英语（二）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lang w:val="en-US" w:eastAsia="zh-CN" w:bidi="ar"/>
              </w:rPr>
              <w:t>郭佩瑶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花卉生产技术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lang w:val="en-US" w:eastAsia="zh-CN" w:bidi="ar"/>
              </w:rPr>
              <w:t>向聪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逆向工程技术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lang w:val="en-US" w:eastAsia="zh-CN" w:bidi="ar"/>
              </w:rPr>
              <w:t>谢苛妤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园林规划设计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lang w:val="en-US" w:eastAsia="zh-CN" w:bidi="ar"/>
              </w:rPr>
              <w:t>方芳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lang w:val="en-US" w:eastAsia="zh-CN" w:bidi="ar"/>
              </w:rPr>
              <w:t>徐晶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护理职业敬畏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（护理伦理与法规）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lang w:val="en-US" w:eastAsia="zh-CN" w:bidi="ar"/>
              </w:rPr>
              <w:t>刘媚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产后恢复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lang w:val="en-US" w:eastAsia="zh-CN" w:bidi="ar"/>
              </w:rPr>
              <w:t>邓梦兰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公共课教学部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张源红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母婴护理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伍锦群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程序设计基础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所属单位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谢钢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体育与健康（二）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公共课教学部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吴湘江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Java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面向对象程序设计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曾平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药物分析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</w:tr>
    </w:tbl>
    <w:p>
      <w:pPr>
        <w:snapToGrid w:val="0"/>
        <w:spacing w:line="560" w:lineRule="exact"/>
        <w:ind w:left="-840" w:leftChars="-400"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MDU1OTE2ZTBhMThhYzgwZDZlYzNjMjMwOWY0MjkifQ=="/>
  </w:docVars>
  <w:rsids>
    <w:rsidRoot w:val="15742101"/>
    <w:rsid w:val="011E0236"/>
    <w:rsid w:val="01D66A1A"/>
    <w:rsid w:val="07502E18"/>
    <w:rsid w:val="0AB17F49"/>
    <w:rsid w:val="141A1124"/>
    <w:rsid w:val="15742101"/>
    <w:rsid w:val="1D4A7A2F"/>
    <w:rsid w:val="23452FA8"/>
    <w:rsid w:val="343B7289"/>
    <w:rsid w:val="35B24EFF"/>
    <w:rsid w:val="3C291B54"/>
    <w:rsid w:val="3C2F0D84"/>
    <w:rsid w:val="48C7608A"/>
    <w:rsid w:val="4D021BEE"/>
    <w:rsid w:val="52B94A99"/>
    <w:rsid w:val="57A42087"/>
    <w:rsid w:val="59D60658"/>
    <w:rsid w:val="5A794A6C"/>
    <w:rsid w:val="5B9B5880"/>
    <w:rsid w:val="5BA31615"/>
    <w:rsid w:val="5E105DFB"/>
    <w:rsid w:val="61487D16"/>
    <w:rsid w:val="641F3889"/>
    <w:rsid w:val="666F2C36"/>
    <w:rsid w:val="6E2220A4"/>
    <w:rsid w:val="6E47282D"/>
    <w:rsid w:val="73D31512"/>
    <w:rsid w:val="76514234"/>
    <w:rsid w:val="76911902"/>
    <w:rsid w:val="7C004E4F"/>
    <w:rsid w:val="7CB5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4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2022-01-06T02:43:00Z</dcterms:created>
  <dc:creator>Administrator</dc:creator>
  <cp:lastModifiedBy>有害益虫</cp:lastModifiedBy>
  <cp:lastPrinted>2024-03-22T08:19:43Z</cp:lastPrinted>
  <dcterms:modified xsi:type="dcterms:W3CDTF">2024-03-22T08:19:50Z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3A62A1DCA848422C9B82FD34636E2C8A</vt:lpwstr>
  </property>
</Properties>
</file>