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Times New Roman" w:eastAsia="仿宋_GB2312" w:cs="Times New Roman"/>
          <w:b/>
          <w:color w:val="FF0000"/>
          <w:sz w:val="116"/>
          <w:szCs w:val="116"/>
        </w:rPr>
      </w:pPr>
      <w:r>
        <w:rPr>
          <w:rFonts w:hint="eastAsia" w:ascii="仿宋_GB2312" w:hAnsi="Times New Roman" w:eastAsia="仿宋_GB2312" w:cs="Times New Roman"/>
          <w:b/>
          <w:color w:val="FF0000"/>
          <w:sz w:val="116"/>
          <w:szCs w:val="116"/>
        </w:rPr>
        <w:t>教 学 简 报</w:t>
      </w:r>
    </w:p>
    <w:p>
      <w:pPr>
        <w:spacing w:line="400" w:lineRule="exact"/>
        <w:jc w:val="center"/>
        <w:rPr>
          <w:rFonts w:ascii="仿宋_GB2312" w:hAnsi="Times New Roman" w:eastAsia="仿宋_GB2312" w:cs="Times New Roman"/>
          <w:b/>
          <w:color w:val="FF0000"/>
          <w:szCs w:val="24"/>
        </w:rPr>
      </w:pPr>
    </w:p>
    <w:p>
      <w:pPr>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二O二0年第</w:t>
      </w:r>
      <w:r>
        <w:rPr>
          <w:rFonts w:hint="eastAsia" w:ascii="仿宋_GB2312" w:hAnsi="Times New Roman" w:eastAsia="仿宋_GB2312" w:cs="Times New Roman"/>
          <w:sz w:val="28"/>
          <w:szCs w:val="28"/>
          <w:lang w:eastAsia="zh-CN"/>
        </w:rPr>
        <w:t>六</w:t>
      </w:r>
      <w:r>
        <w:rPr>
          <w:rFonts w:hint="eastAsia" w:ascii="仿宋_GB2312" w:hAnsi="Times New Roman" w:eastAsia="仿宋_GB2312" w:cs="Times New Roman"/>
          <w:sz w:val="28"/>
          <w:szCs w:val="28"/>
        </w:rPr>
        <w:t>期         　                     总第12</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rPr>
        <w:t>期</w:t>
      </w:r>
    </w:p>
    <w:p>
      <w:pPr>
        <w:spacing w:line="400" w:lineRule="exact"/>
        <w:rPr>
          <w:rFonts w:ascii="仿宋_GB2312" w:hAnsi="Times New Roman" w:eastAsia="仿宋_GB2312" w:cs="Times New Roman"/>
          <w:sz w:val="28"/>
          <w:szCs w:val="28"/>
        </w:rPr>
      </w:pPr>
    </w:p>
    <w:p>
      <w:pPr>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娄底职业技术学院教务处编                   2020年</w:t>
      </w:r>
      <w:r>
        <w:rPr>
          <w:rFonts w:hint="eastAsia" w:ascii="仿宋_GB2312" w:hAnsi="Times New Roman" w:eastAsia="仿宋_GB2312" w:cs="Times New Roman"/>
          <w:sz w:val="28"/>
          <w:szCs w:val="28"/>
          <w:lang w:val="en-US" w:eastAsia="zh-CN"/>
        </w:rPr>
        <w:t>10</w:t>
      </w:r>
      <w:r>
        <w:rPr>
          <w:rFonts w:hint="eastAsia" w:ascii="仿宋_GB2312" w:hAnsi="Times New Roman" w:eastAsia="仿宋_GB2312" w:cs="Times New Roman"/>
          <w:sz w:val="28"/>
          <w:szCs w:val="28"/>
        </w:rPr>
        <w:t>月30日</w:t>
      </w:r>
    </w:p>
    <w:p>
      <w:pPr>
        <w:spacing w:line="200" w:lineRule="exact"/>
        <w:rPr>
          <w:rFonts w:ascii="仿宋_GB2312" w:hAnsi="Calibri" w:eastAsia="仿宋_GB2312" w:cs="Times New Roman"/>
          <w:b/>
          <w:color w:val="FF0000"/>
          <w:sz w:val="28"/>
          <w:u w:val="thick"/>
        </w:rPr>
      </w:pPr>
      <w:r>
        <w:rPr>
          <w:rFonts w:hint="eastAsia" w:ascii="仿宋_GB2312" w:hAnsi="Calibri" w:eastAsia="仿宋_GB2312" w:cs="Times New Roman"/>
          <w:color w:val="FF0000"/>
          <w:sz w:val="28"/>
          <w:u w:val="thick"/>
        </w:rPr>
        <w:t xml:space="preserve">                                                   </w:t>
      </w:r>
      <w:r>
        <w:rPr>
          <w:rFonts w:hint="eastAsia" w:ascii="仿宋_GB2312" w:hAnsi="Calibri" w:eastAsia="仿宋_GB2312" w:cs="Times New Roman"/>
          <w:b/>
          <w:color w:val="FF0000"/>
          <w:sz w:val="28"/>
          <w:u w:val="thick"/>
        </w:rPr>
        <w:t xml:space="preserve">           </w:t>
      </w:r>
    </w:p>
    <w:p>
      <w:pPr>
        <w:spacing w:line="200" w:lineRule="exact"/>
        <w:rPr>
          <w:rFonts w:ascii="仿宋_GB2312" w:hAnsi="Calibri" w:eastAsia="仿宋_GB2312" w:cs="Times New Roman"/>
          <w:b/>
          <w:color w:val="FF0000"/>
          <w:sz w:val="28"/>
          <w:u w:val="thick"/>
        </w:rPr>
      </w:pPr>
    </w:p>
    <w:p>
      <w:pPr>
        <w:spacing w:line="580" w:lineRule="exact"/>
        <w:rPr>
          <w:rFonts w:ascii="仿宋_GB2312" w:hAnsi="Times New Roman" w:eastAsia="仿宋_GB2312" w:cs="Times New Roman"/>
          <w:sz w:val="32"/>
          <w:szCs w:val="32"/>
        </w:rPr>
      </w:pPr>
    </w:p>
    <w:p>
      <w:pPr>
        <w:adjustRightInd w:val="0"/>
        <w:snapToGrid w:val="0"/>
        <w:spacing w:line="580" w:lineRule="exact"/>
        <w:ind w:right="1120"/>
        <w:rPr>
          <w:rFonts w:ascii="仿宋_GB2312" w:eastAsia="仿宋_GB2312" w:hAnsiTheme="minorEastAsia"/>
          <w:sz w:val="28"/>
          <w:szCs w:val="28"/>
        </w:rPr>
      </w:pPr>
      <w:r>
        <w:rPr>
          <w:rFonts w:hint="eastAsia" w:ascii="仿宋_GB2312" w:eastAsia="仿宋_GB2312" w:hAnsiTheme="minorEastAsia"/>
          <w:sz w:val="28"/>
          <w:szCs w:val="28"/>
        </w:rPr>
        <w:t>【教学动态】</w:t>
      </w:r>
    </w:p>
    <w:p>
      <w:pPr>
        <w:adjustRightInd w:val="0"/>
        <w:snapToGrid w:val="0"/>
        <w:spacing w:line="580" w:lineRule="exact"/>
        <w:ind w:right="1120"/>
        <w:rPr>
          <w:rFonts w:ascii="仿宋_GB2312" w:eastAsia="仿宋_GB2312" w:hAnsiTheme="minorEastAsia"/>
          <w:sz w:val="28"/>
          <w:szCs w:val="28"/>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教学工作例会部署近期重点工作</w:t>
      </w:r>
    </w:p>
    <w:p>
      <w:pPr>
        <w:jc w:val="center"/>
        <w:rPr>
          <w:rFonts w:hint="eastAsia" w:ascii="仿宋" w:hAnsi="仿宋" w:eastAsia="仿宋" w:cs="仿宋"/>
          <w:b/>
          <w:bCs/>
          <w:sz w:val="36"/>
          <w:szCs w:val="36"/>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10月23日，我校在综合楼312召开教学工作例会部署近期重点工作。校长朱忠义、副校长龙伟、党委委员梁凌洁出席会议。教务处、医学教学部、教学督导团、二级学院（教学部）负责人参加会议。教务处处长游新娥主持会议。</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会上，教务处副处长李宇才详细解读了学校《教学人员大练兵活动实施方案》，教务处副处长熊权湘详细解读了《关于做好迎接省教育厅专业人才培养方案检查工作的通知》，教务处副处长李昶集中反馈了专业技能考核标准与题库、毕业设计与顶岗实习课程标准的校外专家评审意见。游新娥对上述工作提出了具体要求，还就湖南省职业院校教师职业能力竞赛专业技能比赛、思想政治教育教学能力比赛、湖南省第五届普通高等学校青年体育教师课堂教学竞赛等赛项的备赛、重点项目建设与验收、常规工作（人才培养状态数据采集、教研活动计划制定、授课计划制定、新生开课开讲准备、新生入学资格复查与学籍注册、毕业设计工作、2021年拟招生备案工作）等近期重点工作做了全面安排。</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副校长龙伟就教学工作做指导讲话。他指出：抓好抓实本学期教学工作，</w:t>
      </w:r>
      <w:r>
        <w:rPr>
          <w:rFonts w:hint="eastAsia" w:ascii="仿宋" w:hAnsi="仿宋" w:eastAsia="仿宋" w:cs="仿宋"/>
          <w:b/>
          <w:bCs/>
          <w:sz w:val="28"/>
          <w:szCs w:val="28"/>
          <w:lang w:val="en-US" w:eastAsia="zh-CN"/>
        </w:rPr>
        <w:t>一是突出练兵创优抓落实。</w:t>
      </w:r>
      <w:r>
        <w:rPr>
          <w:rFonts w:hint="eastAsia" w:ascii="仿宋" w:hAnsi="仿宋" w:eastAsia="仿宋" w:cs="仿宋"/>
          <w:sz w:val="28"/>
          <w:szCs w:val="28"/>
          <w:lang w:val="en-US" w:eastAsia="zh-CN"/>
        </w:rPr>
        <w:t>要重点把握谁去练（专兼职教师、专兼职辅导员）、练什么（二阶段三模块）、怎么练（方式方法、责任主体）、练得怎样（考评定等）。各二级学院、教学部要按照学校《教学人员大练兵活动实施方案》的要求，制订行动方案，实化行动举措，强化行动实效，切实履行好组织实施与考核评价的主体责任。</w:t>
      </w:r>
      <w:r>
        <w:rPr>
          <w:rFonts w:hint="eastAsia" w:ascii="仿宋" w:hAnsi="仿宋" w:eastAsia="仿宋" w:cs="仿宋"/>
          <w:b/>
          <w:bCs/>
          <w:sz w:val="28"/>
          <w:szCs w:val="28"/>
          <w:lang w:val="en-US" w:eastAsia="zh-CN"/>
        </w:rPr>
        <w:t>二是突出对标争优抓落实。</w:t>
      </w:r>
      <w:r>
        <w:rPr>
          <w:rFonts w:hint="eastAsia" w:ascii="仿宋" w:hAnsi="仿宋" w:eastAsia="仿宋" w:cs="仿宋"/>
          <w:sz w:val="28"/>
          <w:szCs w:val="28"/>
          <w:lang w:val="en-US" w:eastAsia="zh-CN"/>
        </w:rPr>
        <w:t>一要在迎评争优上下功夫。切实做好专业人才培养方案、专业技能考核标准与题库检查和新设专业办学水平合格性评价的准备工作，合格性评价必须过关，质量评价必须争优。各二级学院要组织专业负责人（执笔人）对照省教育厅颁布的抽查评价标准，充分吸收专家评审意见，逐项逐条优化完善，二级学院院长、教学副院长务必亲自审核、严格把关。二要在验收争优上下功夫。教务处等相关职能部门、农林工程学院、项目团队务必认真做好我校教育部第三批现代学徒制试点项目验收省检、国检的准备工作，校级现代学徒制试点相关二级学院和项目团队也要按照要求认真做好相关验收准备工作。三要在竞赛争优上下功夫。备赛要充分精准，办赛要严谨认真。</w:t>
      </w:r>
      <w:r>
        <w:rPr>
          <w:rFonts w:hint="eastAsia" w:ascii="仿宋" w:hAnsi="仿宋" w:eastAsia="仿宋" w:cs="仿宋"/>
          <w:b/>
          <w:bCs/>
          <w:sz w:val="28"/>
          <w:szCs w:val="28"/>
          <w:lang w:val="en-US" w:eastAsia="zh-CN"/>
        </w:rPr>
        <w:t>三是要突出提质培优抓落实。</w:t>
      </w:r>
      <w:r>
        <w:rPr>
          <w:rFonts w:hint="eastAsia" w:ascii="仿宋" w:hAnsi="仿宋" w:eastAsia="仿宋" w:cs="仿宋"/>
          <w:sz w:val="28"/>
          <w:szCs w:val="28"/>
          <w:lang w:val="en-US" w:eastAsia="zh-CN"/>
        </w:rPr>
        <w:t>对接教育部等九部门印发的《职业教育提质培优行动计划（2020—2023年）》，积极主动做好项目承接工作；要把贯彻落实《行动计划（2020—2023年）》精神与谋划推进“十四五”专业（群）建设有机结合起来，突出提质培优主线、做好以质图强文章。</w:t>
      </w:r>
    </w:p>
    <w:p>
      <w:pPr>
        <w:tabs>
          <w:tab w:val="center" w:pos="4153"/>
        </w:tabs>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校长朱忠义在讲话中指出：</w:t>
      </w:r>
      <w:r>
        <w:rPr>
          <w:rFonts w:hint="eastAsia" w:ascii="仿宋" w:hAnsi="仿宋" w:eastAsia="仿宋" w:cs="仿宋"/>
          <w:b/>
          <w:bCs/>
          <w:sz w:val="28"/>
          <w:szCs w:val="28"/>
          <w:lang w:val="en-US" w:eastAsia="zh-CN"/>
        </w:rPr>
        <w:t>一是力争在接受上级检阅的季节多出优秀成果。</w:t>
      </w:r>
      <w:r>
        <w:rPr>
          <w:rFonts w:hint="eastAsia" w:ascii="仿宋" w:hAnsi="仿宋" w:eastAsia="仿宋" w:cs="仿宋"/>
          <w:sz w:val="28"/>
          <w:szCs w:val="28"/>
          <w:lang w:val="en-US" w:eastAsia="zh-CN"/>
        </w:rPr>
        <w:t>以全身心的投入做好各类竞赛备赛工作和迎评迎检工作。全校师生要努力拼搏，力争数目更多、层次更高的奖项，要确保人才培养方案合格性评审一次性通过和专业技能考核标准与题库、新设专业办学水平合格性评价合格通过，力争多个人才培养方案获得优秀等级评价。</w:t>
      </w:r>
      <w:r>
        <w:rPr>
          <w:rFonts w:hint="eastAsia" w:ascii="仿宋" w:hAnsi="仿宋" w:eastAsia="仿宋" w:cs="仿宋"/>
          <w:b/>
          <w:bCs/>
          <w:sz w:val="28"/>
          <w:szCs w:val="28"/>
          <w:lang w:val="en-US" w:eastAsia="zh-CN"/>
        </w:rPr>
        <w:t>二是要抓好抓实教育教学工作的各个环节，夯实提质培优的基石。</w:t>
      </w:r>
      <w:r>
        <w:rPr>
          <w:rFonts w:hint="eastAsia" w:ascii="仿宋" w:hAnsi="仿宋" w:eastAsia="仿宋" w:cs="仿宋"/>
          <w:sz w:val="28"/>
          <w:szCs w:val="28"/>
          <w:lang w:val="en-US" w:eastAsia="zh-CN"/>
        </w:rPr>
        <w:t>一要落实二级学院（教学部）办学主体责任，使之承担起教学质量建设的具体职能。二要抓教师队伍建设。着力构建按能、按质、按效分配的绩效分配机制，切实提高教师工作积极性；着力推进高素质专业带头人建设，全面优化师资结构；着力推进专业(学科)、专业群、二级学院（教学部）等各层次类型的教学团队建设。三要抓教研室建设。教研室是承担教育教学工作的基本组织单元，须科学组建教研室并使其充分履行教学组织、教研教改、质量管理、教师培养的职能。教务处要尽快出台加强教研室管理的制度性文件。四要抓教材选择和课时分配工作。须根据专业人才培养方案制定科学的课程体系并有效组织教学，务必选好合适的教材；根据人才培养目标、能力培养重点确定课时分配。五要抓课堂教学质量。课堂教学是人才培养工作落地生根出成效的重要环节，须抓好抓实。要尽快出台教师课堂教学考核标准和相关文件制度，加快信息化考核平台建设，加强校院两级督导建设，构建高效的课堂教学质量考核与评价体系。六要抓教育教学治理体系。成立教学质量管理办公室，承担全校教师教学质量考核与评价工作。尽快出台办学质量考核办法，加强对二级学院（教学部）的办学质量考核。（教务处）</w:t>
      </w:r>
    </w:p>
    <w:p>
      <w:pPr>
        <w:rPr>
          <w:rFonts w:hint="eastAsia" w:ascii="仿宋" w:hAnsi="仿宋" w:eastAsia="仿宋" w:cs="仿宋"/>
          <w:sz w:val="28"/>
          <w:szCs w:val="28"/>
          <w:lang w:val="en-US" w:eastAsia="zh-CN"/>
        </w:rPr>
      </w:pPr>
    </w:p>
    <w:p>
      <w:pPr>
        <w:adjustRightInd w:val="0"/>
        <w:snapToGrid w:val="0"/>
        <w:spacing w:line="580" w:lineRule="exact"/>
        <w:ind w:right="1120"/>
        <w:rPr>
          <w:rFonts w:hint="eastAsia" w:ascii="仿宋_GB2312" w:eastAsia="仿宋_GB2312" w:hAnsiTheme="minorEastAsia"/>
          <w:sz w:val="28"/>
          <w:szCs w:val="28"/>
        </w:rPr>
      </w:pPr>
    </w:p>
    <w:p>
      <w:pPr>
        <w:adjustRightInd w:val="0"/>
        <w:snapToGrid w:val="0"/>
        <w:spacing w:line="580" w:lineRule="exact"/>
        <w:ind w:right="1120"/>
        <w:rPr>
          <w:rFonts w:hint="eastAsia" w:ascii="仿宋_GB2312" w:eastAsia="仿宋_GB2312" w:hAnsiTheme="minorEastAsia"/>
          <w:sz w:val="28"/>
          <w:szCs w:val="28"/>
        </w:rPr>
      </w:pPr>
    </w:p>
    <w:p>
      <w:pPr>
        <w:tabs>
          <w:tab w:val="center" w:pos="4153"/>
        </w:tabs>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我校举行教师思想政治教育教学能力比赛</w:t>
      </w:r>
    </w:p>
    <w:p>
      <w:pPr>
        <w:tabs>
          <w:tab w:val="center" w:pos="4153"/>
        </w:tabs>
        <w:jc w:val="center"/>
        <w:rPr>
          <w:rFonts w:hint="eastAsia" w:ascii="仿宋" w:hAnsi="仿宋" w:eastAsia="仿宋" w:cs="仿宋"/>
          <w:b/>
          <w:bCs/>
          <w:sz w:val="36"/>
          <w:szCs w:val="36"/>
          <w:lang w:val="en-US" w:eastAsia="zh-CN"/>
        </w:rPr>
      </w:pPr>
    </w:p>
    <w:p>
      <w:pPr>
        <w:tabs>
          <w:tab w:val="center" w:pos="4153"/>
        </w:tabs>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为全面推进我校课程思政建设，10月7日，我校举行教师思想政治教育教学能力比赛决赛。在预选赛中脱颖而出的15个团队39名教师同场竞技，为现场观众奉献了一场精彩的思政教学盛宴。校领导李文莲、朱忠义、王健龙、龙伟出席，教务处等职能部门、各二级学院（教学部）教师代表观摩比赛。</w:t>
      </w:r>
    </w:p>
    <w:p>
      <w:pPr>
        <w:tabs>
          <w:tab w:val="center" w:pos="4153"/>
        </w:tabs>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党委书记李文莲在讲话中对入围决赛的选手表示祝贺，向组织本次比赛的工作人员和到场观摩的教师表示感谢。她指出，我校举办此类比赛的目的不仅在于争夺名次，更重要的是提供一个供全体教师交流思政课程和课程思政教学理念、方法的平台，从而使教师们更好理解“培养什么人、怎样培养人、为谁培养人”这一系列根本问题，教好每一堂课，育好每一个人，将教师个人的职业理想与实现中华民族伟大复兴的中国梦完美融合，为建设教育强国，培养能够担当民族复兴大任的时代新人贡献力量。</w:t>
      </w:r>
    </w:p>
    <w:p>
      <w:pPr>
        <w:tabs>
          <w:tab w:val="center" w:pos="4153"/>
        </w:tabs>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校长朱忠义指出，思政课教学最重要的是把优秀的思想、精神和情怀教给学生，本次大赛的举办和我校开展思政课教学改革的目的都是要促使教师们把思政教学中最佳的理念方法和教学效果展示出来，让学生学到更多更有益的知识。校内思政教研室要积极在教学组织、质量管理、培育精兵等工作中发挥自身作用，使思政课教学在全校的教学水平提升和教学质量建设过程中起到带头、推动作用，实现立德树人这一根本任务，提高我校人才培养质量。</w:t>
      </w:r>
    </w:p>
    <w:p>
      <w:pPr>
        <w:tabs>
          <w:tab w:val="center" w:pos="4153"/>
        </w:tabs>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届大赛分为二级学院（教学部）初赛与学校决赛两个阶段，于9月底前完成了全部初赛。决赛设课程思政说课、思政课说课、思政课课外活动设计三项比赛内容，现场说课（阐述）和答辩两个环节进行。入围校级决赛的15个团队来自11个二级学院和2个教学部，他们在今天的比赛中结合多媒体设备等多种现代化教学手段与精彩讲授相结合，对如何将思政元素有效融入课程教学，让课程思政与思政课程有趣、有效、有创新展开精彩讲授，教学思路清晰，层次分明，深入浅出。在现场答辩环节，选手们面对提问，落落大方，妙语连珠，显示了我校教师开展思政教育教学的先进理念、丰富经验、特色创新和不凡风采，现场不时响起阵阵热烈掌声。</w:t>
      </w:r>
    </w:p>
    <w:p>
      <w:pPr>
        <w:tabs>
          <w:tab w:val="center" w:pos="4153"/>
        </w:tabs>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在评委们的认真评审后，教务处处长游新娥宣布了比赛结果，邓思琴团队、祝青团队获得一等奖，邱晓霞团队、钱朝军团队、张源红团队获得二等奖，刘莎莎团队、叶玲团队、毛凤杰团队、张翠娟团队获得三等奖。与会领导、评委为他们颁奖并合影。（刘艳）</w:t>
      </w:r>
    </w:p>
    <w:p>
      <w:pPr>
        <w:adjustRightInd w:val="0"/>
        <w:snapToGrid w:val="0"/>
        <w:spacing w:line="580" w:lineRule="exact"/>
        <w:ind w:right="1120"/>
        <w:rPr>
          <w:rFonts w:hint="eastAsia" w:ascii="仿宋_GB2312" w:eastAsia="仿宋_GB2312" w:hAnsiTheme="minorEastAsia"/>
          <w:sz w:val="28"/>
          <w:szCs w:val="28"/>
        </w:rPr>
      </w:pPr>
    </w:p>
    <w:p>
      <w:pPr>
        <w:adjustRightInd w:val="0"/>
        <w:snapToGrid w:val="0"/>
        <w:spacing w:line="580" w:lineRule="exact"/>
        <w:ind w:right="1120"/>
        <w:rPr>
          <w:rFonts w:hint="eastAsia" w:ascii="仿宋_GB2312" w:eastAsia="仿宋_GB2312" w:hAnsiTheme="minorEastAsia"/>
          <w:sz w:val="28"/>
          <w:szCs w:val="28"/>
        </w:rPr>
      </w:pPr>
    </w:p>
    <w:p>
      <w:pPr>
        <w:adjustRightInd w:val="0"/>
        <w:snapToGrid w:val="0"/>
        <w:spacing w:line="580" w:lineRule="exact"/>
        <w:ind w:right="1120"/>
        <w:rPr>
          <w:rFonts w:ascii="仿宋_GB2312" w:eastAsia="仿宋_GB2312" w:hAnsiTheme="minorEastAsia"/>
          <w:sz w:val="28"/>
          <w:szCs w:val="28"/>
        </w:rPr>
      </w:pPr>
      <w:r>
        <w:rPr>
          <w:rFonts w:hint="eastAsia" w:ascii="仿宋_GB2312" w:eastAsia="仿宋_GB2312" w:hAnsiTheme="minorEastAsia"/>
          <w:sz w:val="28"/>
          <w:szCs w:val="28"/>
        </w:rPr>
        <w:t>【</w:t>
      </w:r>
      <w:r>
        <w:rPr>
          <w:rFonts w:hint="eastAsia" w:ascii="仿宋_GB2312" w:eastAsia="仿宋_GB2312" w:hAnsiTheme="minorEastAsia"/>
          <w:sz w:val="28"/>
          <w:szCs w:val="28"/>
          <w:lang w:eastAsia="zh-CN"/>
        </w:rPr>
        <w:t>项目建设</w:t>
      </w:r>
      <w:r>
        <w:rPr>
          <w:rFonts w:hint="eastAsia" w:ascii="仿宋_GB2312" w:eastAsia="仿宋_GB2312" w:hAnsiTheme="minorEastAsia"/>
          <w:sz w:val="28"/>
          <w:szCs w:val="28"/>
        </w:rPr>
        <w:t>】</w:t>
      </w:r>
    </w:p>
    <w:p>
      <w:pPr>
        <w:ind w:firstLine="560"/>
        <w:rPr>
          <w:rFonts w:ascii="仿宋" w:hAnsi="仿宋" w:eastAsia="仿宋" w:cs="仿宋"/>
          <w:sz w:val="28"/>
          <w:szCs w:val="28"/>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我校召开国家级现代学徒制试点工作验收推进会</w:t>
      </w:r>
    </w:p>
    <w:p>
      <w:pPr>
        <w:jc w:val="center"/>
        <w:rPr>
          <w:rFonts w:hint="eastAsia" w:ascii="仿宋" w:hAnsi="仿宋" w:eastAsia="仿宋" w:cs="仿宋"/>
          <w:b/>
          <w:bCs/>
          <w:sz w:val="36"/>
          <w:szCs w:val="36"/>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10月8日，我校在综合楼312召开国家级现代学徒制试点工作推进会。校长朱忠义、副校长龙伟、周志和出席并讲话，教务处负责人、人事处、招就处、科技处、财务处、农林工程学院主要负责人、国家级现代学徒制试点项目团队负责人及子项目负责人参加会议。</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会上，教务处副处长李宇才详细解读了《国家级现代学徒制试点验收推进工作方案》。《方案》对验收要点、工作要求、各项任务完成时间都做了具体安排和部署。与会人员就如何高质量完成项目验收工作作了全面深入的沟通与研讨。</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副校长龙伟在讲话中指出，现代学徒制试点既是一项试点工作也是一项创新性工作，是产教融合、校企合作的高级形态。我们对验收工作既要有充分的自信也要全力以赴做好准备工作。</w:t>
      </w:r>
      <w:r>
        <w:rPr>
          <w:rFonts w:hint="eastAsia" w:ascii="仿宋" w:hAnsi="仿宋" w:eastAsia="仿宋" w:cs="仿宋"/>
          <w:b/>
          <w:bCs/>
          <w:sz w:val="28"/>
          <w:szCs w:val="28"/>
          <w:lang w:val="en-US" w:eastAsia="zh-CN"/>
        </w:rPr>
        <w:t>一是要强化责任抓落实。</w:t>
      </w:r>
      <w:r>
        <w:rPr>
          <w:rFonts w:hint="eastAsia" w:ascii="仿宋" w:hAnsi="仿宋" w:eastAsia="仿宋" w:cs="仿宋"/>
          <w:b w:val="0"/>
          <w:bCs w:val="0"/>
          <w:sz w:val="28"/>
          <w:szCs w:val="28"/>
          <w:lang w:val="en-US" w:eastAsia="zh-CN"/>
        </w:rPr>
        <w:t>要</w:t>
      </w:r>
      <w:r>
        <w:rPr>
          <w:rFonts w:hint="eastAsia" w:ascii="仿宋" w:hAnsi="仿宋" w:eastAsia="仿宋" w:cs="仿宋"/>
          <w:sz w:val="28"/>
          <w:szCs w:val="28"/>
          <w:lang w:val="en-US" w:eastAsia="zh-CN"/>
        </w:rPr>
        <w:t>对照试点项目任务书和年检整改任务单按照“缺什么补什么、弱什么强什么”的原则明确任务，压实责任。切实把工作准备、材料准备与现场准备协同起来，把部门责任、二级学院责任与项目团队责任协同起来，把工作重点、验收要点、时间节点协同起来抓落实。</w:t>
      </w:r>
      <w:r>
        <w:rPr>
          <w:rFonts w:hint="eastAsia" w:ascii="仿宋" w:hAnsi="仿宋" w:eastAsia="仿宋" w:cs="仿宋"/>
          <w:b/>
          <w:bCs/>
          <w:sz w:val="28"/>
          <w:szCs w:val="28"/>
          <w:lang w:val="en-US" w:eastAsia="zh-CN"/>
        </w:rPr>
        <w:t>二是要紧扣重点抓落实。</w:t>
      </w:r>
      <w:r>
        <w:rPr>
          <w:rFonts w:hint="eastAsia" w:ascii="仿宋" w:hAnsi="仿宋" w:eastAsia="仿宋" w:cs="仿宋"/>
          <w:sz w:val="28"/>
          <w:szCs w:val="28"/>
          <w:lang w:val="en-US" w:eastAsia="zh-CN"/>
        </w:rPr>
        <w:t>招生招工一体化方面，确保工作有方案、双身份有界定、学徒合法权益有保障；标准体系建设方面，确保专业教学标准、课程标准、实训条件建设标准和“1+X”证书制度都有落点；双导师团队建设方面，确保有制度、有岗位、有力度；教学资源建设方面，活页式教材、信息化课程资源要突出校企共建共享特色；培养模式改革方面，“3+2”人才培养模式有探索，教学组织方式和学徒岗位学习方式要有创新，突出体现工学交替、分段育人、实岗培养、岗</w:t>
      </w:r>
      <w:bookmarkStart w:id="0" w:name="_GoBack"/>
      <w:bookmarkEnd w:id="0"/>
      <w:r>
        <w:rPr>
          <w:rFonts w:hint="eastAsia" w:ascii="仿宋" w:hAnsi="仿宋" w:eastAsia="仿宋" w:cs="仿宋"/>
          <w:sz w:val="28"/>
          <w:szCs w:val="28"/>
          <w:lang w:val="en-US" w:eastAsia="zh-CN"/>
        </w:rPr>
        <w:t>位成才等“双元”特征；管理机制建设方面，培养方案、培养成本、培养质量、培养制度都要有扎实支撑。</w:t>
      </w:r>
      <w:r>
        <w:rPr>
          <w:rFonts w:hint="eastAsia" w:ascii="仿宋" w:hAnsi="仿宋" w:eastAsia="仿宋" w:cs="仿宋"/>
          <w:b/>
          <w:bCs/>
          <w:sz w:val="28"/>
          <w:szCs w:val="28"/>
          <w:lang w:val="en-US" w:eastAsia="zh-CN"/>
        </w:rPr>
        <w:t>三是要突出内涵抓落实。</w:t>
      </w:r>
      <w:r>
        <w:rPr>
          <w:rFonts w:hint="eastAsia" w:ascii="仿宋" w:hAnsi="仿宋" w:eastAsia="仿宋" w:cs="仿宋"/>
          <w:sz w:val="28"/>
          <w:szCs w:val="28"/>
          <w:lang w:val="en-US" w:eastAsia="zh-CN"/>
        </w:rPr>
        <w:t>一要把握现代学徒制试点规定性要求，深化师徒关系，强化岗位成才。二要把握学徒岗位特殊性要求，培养方案中学徒目标岗位要聚焦、能力分析要具体、X证书与训练标准要融合、学徒岗位课程要开发、校企双方职责要明确等。三要把握岗位工作规律性要求，落实双场所工学交替、分段育人、多元质量监控与考核等制度机制。四要把握试点项目创新性要求，围绕6项重点任务落实、深化三教改革、疫情期间学徒制助力复工复产等，提炼标志性成果和典型案例，</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校长朱忠义在讲话中强调：</w:t>
      </w:r>
      <w:r>
        <w:rPr>
          <w:rFonts w:hint="eastAsia" w:ascii="仿宋" w:hAnsi="仿宋" w:eastAsia="仿宋" w:cs="仿宋"/>
          <w:b/>
          <w:bCs/>
          <w:sz w:val="28"/>
          <w:szCs w:val="28"/>
          <w:lang w:val="en-US" w:eastAsia="zh-CN"/>
        </w:rPr>
        <w:t>一是要保底线。</w:t>
      </w:r>
      <w:r>
        <w:rPr>
          <w:rFonts w:hint="eastAsia" w:ascii="仿宋" w:hAnsi="仿宋" w:eastAsia="仿宋" w:cs="仿宋"/>
          <w:sz w:val="28"/>
          <w:szCs w:val="28"/>
          <w:lang w:val="en-US" w:eastAsia="zh-CN"/>
        </w:rPr>
        <w:t>确保合格通过，争取优秀通过。一要高标准做好迎检工作，合格通过是保底要求，优秀通过是工作目标；二要按照教育部文件要求认真准备迎检材料，确保材料的逻辑性要求和质量性要求；三要强长补短（寻找差距、提炼特色、补齐短板）。</w:t>
      </w:r>
      <w:r>
        <w:rPr>
          <w:rFonts w:hint="eastAsia" w:ascii="仿宋" w:hAnsi="仿宋" w:eastAsia="仿宋" w:cs="仿宋"/>
          <w:b/>
          <w:bCs/>
          <w:sz w:val="28"/>
          <w:szCs w:val="28"/>
          <w:lang w:val="en-US" w:eastAsia="zh-CN"/>
        </w:rPr>
        <w:t>二是要强化责任落实。</w:t>
      </w:r>
      <w:r>
        <w:rPr>
          <w:rFonts w:hint="eastAsia" w:ascii="仿宋" w:hAnsi="仿宋" w:eastAsia="仿宋" w:cs="仿宋"/>
          <w:sz w:val="28"/>
          <w:szCs w:val="28"/>
          <w:lang w:val="en-US" w:eastAsia="zh-CN"/>
        </w:rPr>
        <w:t>项目团队、二级学院、分管校领导都要切实担负起项目建设责任，确保项目验收通过。</w:t>
      </w:r>
      <w:r>
        <w:rPr>
          <w:rFonts w:hint="eastAsia" w:ascii="仿宋" w:hAnsi="仿宋" w:eastAsia="仿宋" w:cs="仿宋"/>
          <w:b/>
          <w:bCs/>
          <w:sz w:val="28"/>
          <w:szCs w:val="28"/>
          <w:lang w:val="en-US" w:eastAsia="zh-CN"/>
        </w:rPr>
        <w:t>三是要切实做好自查。</w:t>
      </w:r>
      <w:r>
        <w:rPr>
          <w:rFonts w:hint="eastAsia" w:ascii="仿宋" w:hAnsi="仿宋" w:eastAsia="仿宋" w:cs="仿宋"/>
          <w:sz w:val="28"/>
          <w:szCs w:val="28"/>
          <w:lang w:val="en-US" w:eastAsia="zh-CN"/>
        </w:rPr>
        <w:t>逐级（项目团队、二级学院、学校）对迎检材料开展一次全面自查，同时聘请校外专家对材料进行审核把关。</w:t>
      </w:r>
      <w:r>
        <w:rPr>
          <w:rFonts w:hint="eastAsia" w:ascii="仿宋" w:hAnsi="仿宋" w:eastAsia="仿宋" w:cs="仿宋"/>
          <w:b/>
          <w:bCs/>
          <w:sz w:val="28"/>
          <w:szCs w:val="28"/>
          <w:lang w:val="en-US" w:eastAsia="zh-CN"/>
        </w:rPr>
        <w:t>四是要改进作风抓项目。</w:t>
      </w:r>
      <w:r>
        <w:rPr>
          <w:rFonts w:hint="eastAsia" w:ascii="仿宋" w:hAnsi="仿宋" w:eastAsia="仿宋" w:cs="仿宋"/>
          <w:sz w:val="28"/>
          <w:szCs w:val="28"/>
          <w:lang w:val="en-US" w:eastAsia="zh-CN"/>
        </w:rPr>
        <w:t>校长办公会审核重点项目重大事项；重大项目须建立项目建设办公室，承担组织、协调、督促、交办、汇报职责；重点（重大）项目建设实施“一季度一调度”制度；切实做好各类项目建设资料的收集、归类、整理工作；确保核心关键措施100%到位；所有重点（重大）项目必须有计划路线图；每次调度会议（推进会议）须在会前准备好针对性强的会议材料。（教务处）</w:t>
      </w:r>
    </w:p>
    <w:p>
      <w:pPr>
        <w:ind w:firstLine="560"/>
        <w:rPr>
          <w:rFonts w:hint="eastAsia" w:ascii="仿宋" w:hAnsi="仿宋" w:eastAsia="仿宋" w:cs="仿宋"/>
          <w:sz w:val="28"/>
          <w:szCs w:val="28"/>
          <w:lang w:val="en-US" w:eastAsia="zh-CN"/>
        </w:rPr>
      </w:pPr>
    </w:p>
    <w:p>
      <w:pPr>
        <w:ind w:firstLine="56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我校举行“机电一体化技术专业省级教学资源库”课程资源建设研修班</w:t>
      </w:r>
    </w:p>
    <w:p>
      <w:pPr>
        <w:ind w:firstLine="560"/>
        <w:jc w:val="center"/>
        <w:rPr>
          <w:rFonts w:hint="eastAsia" w:ascii="仿宋" w:hAnsi="仿宋" w:eastAsia="仿宋" w:cs="仿宋"/>
          <w:b/>
          <w:bCs/>
          <w:sz w:val="36"/>
          <w:szCs w:val="36"/>
          <w:lang w:val="en-US" w:eastAsia="zh-CN"/>
        </w:rPr>
      </w:pP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月9日到11日，2020年娄底职业技术学院“机电一体化技术专业省级教学资源库”课程资源建设研修班在我校综合楼会议室举行。我校副校长龙伟，特邀专家、重庆工业职业技术学院柏洪武副教授，我校教务处、财务处、机电工程学院负责人出席了开幕式并在主席台就坐，五所联建院校课程团队教师、我校教学资源库课程团队及一流专业群核心课程负责人参加了研修。</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研修为期三天，特邀了重庆工业职业技术学院名师工作室柏洪武副教授、湖南现代物流职业技术学院米志强教授、湖南化工职业技术学院刘小忠等资源库建设专家作建设经验分享。三天研修中，还举行了联建院校课程建设任务解读与交流会议、校内课程负责人会议，参观我校机电一体化技术省级教学资源库建设办公室与课程资源录播室等活动。来自永州职业技术学院、九江职业技术学院、张家界航空工业职业技术学院、怀化职业技术学院、湘西民族职业技术学院的联建课程团队教师与我校教学资源库课程团队及一流专业群核心课程负责人共同聆听专家讲学，实践项目操作，交流所思所想，将理论与实践结合，增强了各课程团队教师之间的凝聚力，参培学员感受收获颇大，为全面推进机电一体化技术专业（娄底职院）省级教学资源库与省级一流特色专业群的高质量建设打下坚实基础。（刘艳）</w:t>
      </w:r>
    </w:p>
    <w:p>
      <w:pPr>
        <w:ind w:firstLine="560"/>
        <w:rPr>
          <w:rFonts w:hint="eastAsia" w:ascii="仿宋" w:hAnsi="仿宋" w:eastAsia="仿宋" w:cs="仿宋"/>
          <w:sz w:val="28"/>
          <w:szCs w:val="28"/>
          <w:lang w:val="en-US" w:eastAsia="zh-CN"/>
        </w:rPr>
      </w:pPr>
    </w:p>
    <w:p>
      <w:pPr>
        <w:adjustRightInd w:val="0"/>
        <w:snapToGrid w:val="0"/>
        <w:spacing w:line="580" w:lineRule="exact"/>
        <w:ind w:right="1120"/>
        <w:rPr>
          <w:rFonts w:hint="eastAsia" w:ascii="仿宋_GB2312" w:eastAsia="仿宋_GB2312" w:hAnsiTheme="minorEastAsia"/>
          <w:sz w:val="28"/>
          <w:szCs w:val="28"/>
        </w:rPr>
      </w:pPr>
      <w:r>
        <w:rPr>
          <w:rFonts w:hint="eastAsia" w:ascii="仿宋_GB2312" w:eastAsia="仿宋_GB2312" w:hAnsiTheme="minorEastAsia"/>
          <w:sz w:val="28"/>
          <w:szCs w:val="28"/>
        </w:rPr>
        <w:t>【</w:t>
      </w:r>
      <w:r>
        <w:rPr>
          <w:rFonts w:hint="eastAsia" w:ascii="仿宋_GB2312" w:eastAsia="仿宋_GB2312" w:hAnsiTheme="minorEastAsia"/>
          <w:sz w:val="28"/>
          <w:szCs w:val="28"/>
          <w:lang w:eastAsia="zh-CN"/>
        </w:rPr>
        <w:t>教学改革</w:t>
      </w:r>
      <w:r>
        <w:rPr>
          <w:rFonts w:hint="eastAsia" w:ascii="仿宋_GB2312" w:eastAsia="仿宋_GB2312" w:hAnsiTheme="minorEastAsia"/>
          <w:sz w:val="28"/>
          <w:szCs w:val="28"/>
        </w:rPr>
        <w:t>】</w:t>
      </w:r>
    </w:p>
    <w:p>
      <w:pPr>
        <w:adjustRightInd w:val="0"/>
        <w:snapToGrid w:val="0"/>
        <w:spacing w:line="580" w:lineRule="exact"/>
        <w:ind w:right="1120"/>
        <w:rPr>
          <w:rFonts w:hint="eastAsia" w:ascii="仿宋_GB2312" w:eastAsia="仿宋_GB2312" w:hAnsiTheme="minorEastAsia"/>
          <w:sz w:val="28"/>
          <w:szCs w:val="28"/>
        </w:rPr>
      </w:pPr>
    </w:p>
    <w:p>
      <w:pPr>
        <w:ind w:firstLine="56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畜牧兽医、动物医学专业开展学徒初阶总结交流、考核与汇报</w:t>
      </w:r>
    </w:p>
    <w:p>
      <w:pPr>
        <w:ind w:firstLine="560"/>
        <w:jc w:val="center"/>
        <w:rPr>
          <w:rFonts w:hint="eastAsia" w:ascii="仿宋" w:hAnsi="仿宋" w:eastAsia="仿宋" w:cs="仿宋"/>
          <w:b/>
          <w:bCs/>
          <w:sz w:val="36"/>
          <w:szCs w:val="36"/>
          <w:lang w:val="en-US" w:eastAsia="zh-CN"/>
        </w:rPr>
      </w:pP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为了总结现代学徒制试点学徒初阶所取得的成绩和存在的问题，检验学生在学徒初阶期间技能长进成果，农林工程学院组织2019级2个班级开展了学徒初阶总结交流、考核与汇报活动。</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班同学、辅导员、企业导师、校内导师围绕校企合作、校内与校外培养指导衔接、考核要求等进行了交流。同时在动物医院、畜牧兽医体验性生产实训场，学徒们参与了技能考核，从岗位技能抽测项目库中选择考核项目，一一进行了现场操作及描述答辩。12位学徒作了典型汇报，介绍了培养企业的基本情况，自己所做的主要工作、收获及反思，分享了自己的技能操作经验、体会。</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教务处副处长李宇才作专家点评。农林工程学院院长刘梅秋主持仪式，并做总结讲话。经过专家评审，2019级动物医学1班沈忆芳、康晴、戴佳妮获得一等奖，2019级畜牧兽医1班王涛等5人获得二等奖，2019级动物医学1班袁贵鹏等4人获得三等奖；郴州正大农牧食品有限公司人事主管张道文、新瑞鹏宠物医疗集团有限公司校企合作经理郝东旭、佳和农牧股份有限公司人事经理李亚男等获得“优秀工作者”荣誉；佳和农牧股份有限公司陈浩、湘潭市雨湖区爱康宠物医院院长李俊峰、双峰县懿藩农业发展有限公司经理苗忠、农林工程学院副教授李继仁等获得“优秀指导老师”荣誉。</w:t>
      </w:r>
    </w:p>
    <w:p>
      <w:pPr>
        <w:ind w:firstLine="56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（欧阳琦）</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4274636"/>
    </w:sdtPr>
    <w:sdtContent>
      <w:p>
        <w:pPr>
          <w:pStyle w:val="2"/>
          <w:jc w:val="right"/>
        </w:pPr>
        <w:r>
          <w:fldChar w:fldCharType="begin"/>
        </w:r>
        <w:r>
          <w:instrText xml:space="preserve">PAGE   \* MERGEFORMAT</w:instrText>
        </w:r>
        <w:r>
          <w:fldChar w:fldCharType="separate"/>
        </w:r>
        <w:r>
          <w:rPr>
            <w:lang w:val="zh-CN"/>
          </w:rPr>
          <w:t>1</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D21B5"/>
    <w:rsid w:val="07345590"/>
    <w:rsid w:val="0E556942"/>
    <w:rsid w:val="11A222F2"/>
    <w:rsid w:val="1EC7691B"/>
    <w:rsid w:val="20F05F8F"/>
    <w:rsid w:val="26B43128"/>
    <w:rsid w:val="3080164E"/>
    <w:rsid w:val="308E418A"/>
    <w:rsid w:val="33C57728"/>
    <w:rsid w:val="4F3621D8"/>
    <w:rsid w:val="4F573642"/>
    <w:rsid w:val="535D7518"/>
    <w:rsid w:val="55A149A0"/>
    <w:rsid w:val="5707776A"/>
    <w:rsid w:val="5AED7F61"/>
    <w:rsid w:val="60B03DAD"/>
    <w:rsid w:val="64647ED6"/>
    <w:rsid w:val="6EAD21B5"/>
    <w:rsid w:val="7C9D34E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FF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2020-11-05T03:42:00Z</dcterms:created>
  <dc:creator>Administrator</dc:creator>
  <cp:lastModifiedBy>Administrator</cp:lastModifiedBy>
  <dcterms:modified xsi:type="dcterms:W3CDTF">2020-11-09T08:23:29Z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