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B4" w:rsidRDefault="00E00AC9">
      <w:pPr>
        <w:pStyle w:val="a6"/>
        <w:adjustRightInd w:val="0"/>
        <w:snapToGrid w:val="0"/>
        <w:spacing w:before="0" w:beforeAutospacing="0" w:after="240" w:afterAutospacing="0" w:line="54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OLE_LINK1"/>
      <w:bookmarkStart w:id="1" w:name="OLE_LINK2"/>
      <w:bookmarkStart w:id="2" w:name="OLE_LINK5"/>
      <w:bookmarkStart w:id="3" w:name="_GoBack"/>
      <w:r>
        <w:rPr>
          <w:rFonts w:ascii="仿宋_GB2312" w:eastAsia="仿宋_GB2312" w:hAnsi="Arial" w:cs="Arial" w:hint="eastAsia"/>
          <w:b/>
          <w:sz w:val="36"/>
          <w:szCs w:val="36"/>
        </w:rPr>
        <w:t>2018年</w:t>
      </w:r>
      <w:r w:rsidR="00DA26F1">
        <w:rPr>
          <w:rFonts w:ascii="仿宋_GB2312" w:eastAsia="仿宋_GB2312" w:hAnsi="Arial" w:cs="Arial" w:hint="eastAsia"/>
          <w:b/>
          <w:sz w:val="36"/>
          <w:szCs w:val="36"/>
        </w:rPr>
        <w:t>下</w:t>
      </w:r>
      <w:r>
        <w:rPr>
          <w:rFonts w:ascii="仿宋_GB2312" w:eastAsia="仿宋_GB2312" w:hAnsi="Arial" w:cs="Arial" w:hint="eastAsia"/>
          <w:b/>
          <w:sz w:val="36"/>
          <w:szCs w:val="36"/>
        </w:rPr>
        <w:t>学期教学信息化课程认定评审结果汇总表</w:t>
      </w:r>
    </w:p>
    <w:tbl>
      <w:tblPr>
        <w:tblW w:w="8931" w:type="dxa"/>
        <w:tblInd w:w="-1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527"/>
        <w:gridCol w:w="1025"/>
        <w:gridCol w:w="1417"/>
        <w:gridCol w:w="1134"/>
        <w:gridCol w:w="1134"/>
        <w:gridCol w:w="1276"/>
      </w:tblGrid>
      <w:tr w:rsidR="002F50B4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2"/>
          <w:bookmarkEnd w:id="3"/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序</w:t>
            </w:r>
          </w:p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教师</w:t>
            </w:r>
          </w:p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学生评价得分（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30%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课程资源与空间教学评价得分（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40%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课堂教学评价得分（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30%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0B4" w:rsidRDefault="00E00A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评价等级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肖常纬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中国导</w:t>
            </w:r>
            <w:r w:rsidRPr="00DA26F1">
              <w:rPr>
                <w:rFonts w:hint="eastAsia"/>
              </w:rPr>
              <w:t>游基</w:t>
            </w:r>
            <w:r w:rsidRPr="00E56095">
              <w:rPr>
                <w:rFonts w:hint="eastAsia"/>
              </w:rPr>
              <w:t>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66.00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81.78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良好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邱智鸿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导游实务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93.20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93.63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88.05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良好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罗金玲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Flash</w:t>
            </w:r>
            <w:r w:rsidRPr="00E56095">
              <w:rPr>
                <w:rFonts w:hint="eastAsia"/>
              </w:rPr>
              <w:t>动画制作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90.18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95.75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91.38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优秀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陈佳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网络营销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91.21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88.66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良好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刘日葵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外科疾病防治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78.00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86.89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良好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曹滢丹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生理学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93.36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94.45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90.34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优秀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proofErr w:type="gramStart"/>
            <w:r w:rsidRPr="00E56095">
              <w:rPr>
                <w:rFonts w:hint="eastAsia"/>
              </w:rPr>
              <w:t>周耿</w:t>
            </w:r>
            <w:proofErr w:type="gramEnd"/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机械设计基础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90.71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89.67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86.51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良好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龙育才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金属切削原理与刀具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90.93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95.44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91.11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优秀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朱燕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网络操作系统（原</w:t>
            </w:r>
            <w:r w:rsidRPr="00E56095">
              <w:rPr>
                <w:rFonts w:hint="eastAsia"/>
              </w:rPr>
              <w:t>Linux</w:t>
            </w:r>
            <w:r w:rsidRPr="00E56095">
              <w:rPr>
                <w:rFonts w:hint="eastAsia"/>
              </w:rPr>
              <w:t>基础及应用）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91.89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95.06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优秀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邓海燕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商务英语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92.13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90.63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87.23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026F29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良好</w:t>
            </w:r>
          </w:p>
        </w:tc>
      </w:tr>
      <w:tr w:rsidR="00DA26F1" w:rsidTr="00DA26F1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E56095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李洁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 w:rsidP="00DA26F1">
            <w:pPr>
              <w:spacing w:line="240" w:lineRule="auto"/>
              <w:jc w:val="center"/>
            </w:pPr>
            <w:r w:rsidRPr="00E56095">
              <w:rPr>
                <w:rFonts w:hint="eastAsia"/>
              </w:rPr>
              <w:t>健康评估、内科护理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85.00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93.90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Pr="00DA26F1" w:rsidRDefault="00DA26F1" w:rsidP="00DA26F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A26F1">
              <w:rPr>
                <w:rFonts w:asciiTheme="minorEastAsia" w:eastAsiaTheme="minorEastAsia" w:hAnsiTheme="minorEastAsia" w:hint="eastAsia"/>
              </w:rPr>
              <w:t>90.07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F1" w:rsidRDefault="00DA26F1" w:rsidP="00DA26F1">
            <w:pPr>
              <w:spacing w:line="240" w:lineRule="auto"/>
              <w:jc w:val="center"/>
            </w:pPr>
            <w:r w:rsidRPr="00026F29">
              <w:rPr>
                <w:rFonts w:hint="eastAsia"/>
              </w:rPr>
              <w:t>优秀</w:t>
            </w:r>
          </w:p>
        </w:tc>
      </w:tr>
      <w:bookmarkEnd w:id="0"/>
      <w:bookmarkEnd w:id="1"/>
    </w:tbl>
    <w:p w:rsidR="002F50B4" w:rsidRDefault="002F50B4"/>
    <w:sectPr w:rsidR="002F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4C" w:rsidRDefault="00AE204C" w:rsidP="008A1BAC">
      <w:pPr>
        <w:spacing w:line="240" w:lineRule="auto"/>
      </w:pPr>
      <w:r>
        <w:separator/>
      </w:r>
    </w:p>
  </w:endnote>
  <w:endnote w:type="continuationSeparator" w:id="0">
    <w:p w:rsidR="00AE204C" w:rsidRDefault="00AE204C" w:rsidP="008A1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4C" w:rsidRDefault="00AE204C" w:rsidP="008A1BAC">
      <w:pPr>
        <w:spacing w:line="240" w:lineRule="auto"/>
      </w:pPr>
      <w:r>
        <w:separator/>
      </w:r>
    </w:p>
  </w:footnote>
  <w:footnote w:type="continuationSeparator" w:id="0">
    <w:p w:rsidR="00AE204C" w:rsidRDefault="00AE204C" w:rsidP="008A1B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7"/>
    <w:rsid w:val="000167E9"/>
    <w:rsid w:val="00092A07"/>
    <w:rsid w:val="000A66B5"/>
    <w:rsid w:val="000D7208"/>
    <w:rsid w:val="00131683"/>
    <w:rsid w:val="001A0E5B"/>
    <w:rsid w:val="00224220"/>
    <w:rsid w:val="0023185D"/>
    <w:rsid w:val="00294631"/>
    <w:rsid w:val="002F50B4"/>
    <w:rsid w:val="00301F77"/>
    <w:rsid w:val="0034043D"/>
    <w:rsid w:val="003779A0"/>
    <w:rsid w:val="003920BA"/>
    <w:rsid w:val="0043596A"/>
    <w:rsid w:val="004641CC"/>
    <w:rsid w:val="00513F64"/>
    <w:rsid w:val="00523741"/>
    <w:rsid w:val="00535368"/>
    <w:rsid w:val="005363CB"/>
    <w:rsid w:val="0058406F"/>
    <w:rsid w:val="005A0A4B"/>
    <w:rsid w:val="005A2CE9"/>
    <w:rsid w:val="005C2835"/>
    <w:rsid w:val="00685E4F"/>
    <w:rsid w:val="007323D7"/>
    <w:rsid w:val="00747A4A"/>
    <w:rsid w:val="00747BD1"/>
    <w:rsid w:val="0075162A"/>
    <w:rsid w:val="007E525C"/>
    <w:rsid w:val="008500A8"/>
    <w:rsid w:val="008A1BAC"/>
    <w:rsid w:val="008F5BD1"/>
    <w:rsid w:val="00901B47"/>
    <w:rsid w:val="00914ABE"/>
    <w:rsid w:val="00923A07"/>
    <w:rsid w:val="00940A81"/>
    <w:rsid w:val="00983397"/>
    <w:rsid w:val="009A348A"/>
    <w:rsid w:val="009A4D1D"/>
    <w:rsid w:val="00A22D41"/>
    <w:rsid w:val="00A65DF2"/>
    <w:rsid w:val="00AE204C"/>
    <w:rsid w:val="00B613A3"/>
    <w:rsid w:val="00BD573B"/>
    <w:rsid w:val="00D94A73"/>
    <w:rsid w:val="00D97F0D"/>
    <w:rsid w:val="00DA26F1"/>
    <w:rsid w:val="00E00AC9"/>
    <w:rsid w:val="00E07A04"/>
    <w:rsid w:val="00E22347"/>
    <w:rsid w:val="00E51A49"/>
    <w:rsid w:val="00E83A5C"/>
    <w:rsid w:val="00EB3FFD"/>
    <w:rsid w:val="00F067CA"/>
    <w:rsid w:val="00F15653"/>
    <w:rsid w:val="00F15CD9"/>
    <w:rsid w:val="00F67903"/>
    <w:rsid w:val="00FA4F8F"/>
    <w:rsid w:val="00FD46BA"/>
    <w:rsid w:val="00FD603E"/>
    <w:rsid w:val="4CBE2C4C"/>
    <w:rsid w:val="4DD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298</Characters>
  <Application>Microsoft Office Word</Application>
  <DocSecurity>0</DocSecurity>
  <Lines>12</Lines>
  <Paragraphs>22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2019-02-25T03:47:00Z</cp:lastPrinted>
  <dcterms:created xsi:type="dcterms:W3CDTF">2019-02-25T03:58:00Z</dcterms:created>
  <dcterms:modified xsi:type="dcterms:W3CDTF">2019-02-25T03:58:00Z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