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ED" w:rsidRPr="00203648" w:rsidRDefault="00A838ED" w:rsidP="00A838ED">
      <w:pPr>
        <w:jc w:val="center"/>
        <w:rPr>
          <w:rFonts w:ascii="FZXBSJW--GB1-0" w:hAnsi="FZXBSJW--GB1-0" w:hint="eastAsia"/>
          <w:color w:val="000000"/>
          <w:sz w:val="36"/>
          <w:szCs w:val="36"/>
        </w:rPr>
      </w:pPr>
      <w:r w:rsidRPr="00203648">
        <w:rPr>
          <w:rStyle w:val="fontstyle21"/>
          <w:sz w:val="36"/>
          <w:szCs w:val="36"/>
        </w:rPr>
        <w:t xml:space="preserve">2019 </w:t>
      </w:r>
      <w:r w:rsidRPr="00203648">
        <w:rPr>
          <w:rStyle w:val="fontstyle31"/>
          <w:sz w:val="36"/>
          <w:szCs w:val="36"/>
        </w:rPr>
        <w:t>年湖南省职业院校教师职业能力竞赛课堂教学赛项评审评分指标</w:t>
      </w:r>
    </w:p>
    <w:p w:rsidR="00A838ED" w:rsidRDefault="00A838ED" w:rsidP="00A838ED">
      <w:pPr>
        <w:jc w:val="left"/>
        <w:rPr>
          <w:rStyle w:val="fontstyle51"/>
          <w:rFonts w:hint="default"/>
          <w:sz w:val="22"/>
        </w:rPr>
      </w:pP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6520"/>
        <w:gridCol w:w="851"/>
      </w:tblGrid>
      <w:tr w:rsidR="00A838ED" w:rsidTr="00766DC6">
        <w:trPr>
          <w:trHeight w:val="630"/>
        </w:trPr>
        <w:tc>
          <w:tcPr>
            <w:tcW w:w="817" w:type="dxa"/>
            <w:vAlign w:val="center"/>
          </w:tcPr>
          <w:p w:rsidR="00A838ED" w:rsidRPr="00212176" w:rsidRDefault="00A838ED" w:rsidP="00766DC6">
            <w:pPr>
              <w:spacing w:line="260" w:lineRule="exact"/>
              <w:jc w:val="center"/>
              <w:rPr>
                <w:rStyle w:val="fontstyle51"/>
                <w:rFonts w:hint="default"/>
                <w:sz w:val="22"/>
              </w:rPr>
            </w:pPr>
            <w:r w:rsidRPr="00212176">
              <w:rPr>
                <w:rStyle w:val="fontstyle51"/>
                <w:rFonts w:hint="default"/>
                <w:sz w:val="22"/>
              </w:rPr>
              <w:t>评价</w:t>
            </w:r>
          </w:p>
          <w:p w:rsidR="00A838ED" w:rsidRDefault="00A838ED" w:rsidP="00766DC6">
            <w:pPr>
              <w:spacing w:line="260" w:lineRule="exact"/>
              <w:jc w:val="center"/>
              <w:rPr>
                <w:rStyle w:val="fontstyle51"/>
                <w:rFonts w:hint="default"/>
                <w:sz w:val="22"/>
              </w:rPr>
            </w:pPr>
            <w:r w:rsidRPr="00212176">
              <w:rPr>
                <w:rStyle w:val="fontstyle51"/>
                <w:rFonts w:hint="default"/>
                <w:sz w:val="22"/>
              </w:rPr>
              <w:t>指标</w:t>
            </w:r>
          </w:p>
        </w:tc>
        <w:tc>
          <w:tcPr>
            <w:tcW w:w="851" w:type="dxa"/>
            <w:vAlign w:val="center"/>
          </w:tcPr>
          <w:p w:rsidR="00A838ED" w:rsidRDefault="00A838ED" w:rsidP="00766DC6">
            <w:pPr>
              <w:spacing w:line="260" w:lineRule="exact"/>
              <w:jc w:val="center"/>
              <w:rPr>
                <w:rStyle w:val="fontstyle51"/>
                <w:rFonts w:hint="default"/>
                <w:sz w:val="22"/>
              </w:rPr>
            </w:pPr>
            <w:r w:rsidRPr="00212176">
              <w:rPr>
                <w:rStyle w:val="fontstyle51"/>
                <w:rFonts w:hint="default"/>
                <w:sz w:val="22"/>
              </w:rPr>
              <w:t>分值</w:t>
            </w:r>
          </w:p>
        </w:tc>
        <w:tc>
          <w:tcPr>
            <w:tcW w:w="6520" w:type="dxa"/>
            <w:vAlign w:val="center"/>
          </w:tcPr>
          <w:p w:rsidR="00A838ED" w:rsidRDefault="00A838ED" w:rsidP="00766DC6">
            <w:pPr>
              <w:spacing w:line="260" w:lineRule="exact"/>
              <w:jc w:val="center"/>
              <w:rPr>
                <w:rStyle w:val="fontstyle51"/>
                <w:rFonts w:hint="default"/>
                <w:sz w:val="22"/>
              </w:rPr>
            </w:pPr>
            <w:r w:rsidRPr="00212176">
              <w:rPr>
                <w:rStyle w:val="fontstyle51"/>
                <w:rFonts w:hint="default"/>
                <w:sz w:val="22"/>
              </w:rPr>
              <w:t xml:space="preserve">评价要素 </w:t>
            </w:r>
          </w:p>
        </w:tc>
        <w:tc>
          <w:tcPr>
            <w:tcW w:w="851" w:type="dxa"/>
            <w:vAlign w:val="center"/>
          </w:tcPr>
          <w:p w:rsidR="00A838ED" w:rsidRDefault="00A838ED" w:rsidP="00766DC6">
            <w:pPr>
              <w:spacing w:line="260" w:lineRule="exact"/>
              <w:jc w:val="center"/>
              <w:rPr>
                <w:rStyle w:val="fontstyle51"/>
                <w:rFonts w:hint="default"/>
                <w:sz w:val="22"/>
              </w:rPr>
            </w:pPr>
            <w:r w:rsidRPr="00212176">
              <w:rPr>
                <w:rStyle w:val="fontstyle51"/>
                <w:rFonts w:hint="default"/>
                <w:sz w:val="22"/>
              </w:rPr>
              <w:t>指</w:t>
            </w:r>
            <w:proofErr w:type="gramStart"/>
            <w:r w:rsidRPr="00212176">
              <w:rPr>
                <w:rStyle w:val="fontstyle51"/>
                <w:rFonts w:hint="default"/>
                <w:sz w:val="22"/>
              </w:rPr>
              <w:t>分标解</w:t>
            </w:r>
            <w:proofErr w:type="gramEnd"/>
          </w:p>
        </w:tc>
      </w:tr>
      <w:tr w:rsidR="00A838ED" w:rsidTr="00766DC6">
        <w:trPr>
          <w:trHeight w:val="705"/>
        </w:trPr>
        <w:tc>
          <w:tcPr>
            <w:tcW w:w="817" w:type="dxa"/>
            <w:vMerge w:val="restart"/>
            <w:vAlign w:val="center"/>
          </w:tcPr>
          <w:p w:rsidR="00A838ED" w:rsidRDefault="00A838ED" w:rsidP="00766DC6">
            <w:pPr>
              <w:jc w:val="center"/>
              <w:rPr>
                <w:rStyle w:val="fontstyle51"/>
                <w:rFonts w:hint="default"/>
                <w:sz w:val="22"/>
              </w:rPr>
            </w:pPr>
            <w:r w:rsidRPr="00212176">
              <w:rPr>
                <w:rStyle w:val="fontstyle51"/>
                <w:rFonts w:hint="default"/>
                <w:sz w:val="22"/>
              </w:rPr>
              <w:t>教学设计</w:t>
            </w:r>
          </w:p>
        </w:tc>
        <w:tc>
          <w:tcPr>
            <w:tcW w:w="851" w:type="dxa"/>
            <w:vMerge w:val="restart"/>
            <w:vAlign w:val="center"/>
          </w:tcPr>
          <w:p w:rsidR="00A838ED" w:rsidRDefault="00A838ED" w:rsidP="00766DC6">
            <w:pPr>
              <w:jc w:val="center"/>
              <w:rPr>
                <w:rStyle w:val="fontstyle51"/>
                <w:rFonts w:hint="default"/>
                <w:sz w:val="22"/>
              </w:rPr>
            </w:pPr>
            <w:r>
              <w:rPr>
                <w:rStyle w:val="fontstyle51"/>
                <w:rFonts w:hint="default"/>
                <w:sz w:val="22"/>
              </w:rPr>
              <w:t>25</w:t>
            </w:r>
            <w:r w:rsidRPr="00212176">
              <w:rPr>
                <w:rStyle w:val="fontstyle51"/>
                <w:rFonts w:hint="default"/>
                <w:sz w:val="22"/>
              </w:rPr>
              <w:t>分</w:t>
            </w:r>
          </w:p>
        </w:tc>
        <w:tc>
          <w:tcPr>
            <w:tcW w:w="6520" w:type="dxa"/>
            <w:vMerge w:val="restart"/>
            <w:vAlign w:val="center"/>
          </w:tcPr>
          <w:p w:rsidR="00A838ED" w:rsidRPr="00212176" w:rsidRDefault="00A838ED" w:rsidP="00766DC6">
            <w:pPr>
              <w:jc w:val="left"/>
              <w:rPr>
                <w:rStyle w:val="fontstyle51"/>
                <w:rFonts w:hint="default"/>
                <w:sz w:val="22"/>
              </w:rPr>
            </w:pPr>
            <w:r w:rsidRPr="00212176">
              <w:rPr>
                <w:rStyle w:val="fontstyle51"/>
                <w:rFonts w:hint="default"/>
                <w:sz w:val="22"/>
              </w:rPr>
              <w:t>1．教学目标适应新时代对技术技能人才培养的新要求，符合国家和本省教学标准、学校专业人才培养方案有关要求，表述具体、明确，可评测，重点设定和难点判断准确、有据。</w:t>
            </w:r>
          </w:p>
          <w:p w:rsidR="00A838ED" w:rsidRPr="00212176" w:rsidRDefault="00A838ED" w:rsidP="00766DC6">
            <w:pPr>
              <w:jc w:val="left"/>
              <w:rPr>
                <w:rStyle w:val="fontstyle51"/>
                <w:rFonts w:hint="default"/>
                <w:sz w:val="22"/>
              </w:rPr>
            </w:pPr>
            <w:r w:rsidRPr="00212176">
              <w:rPr>
                <w:rStyle w:val="fontstyle51"/>
                <w:rFonts w:hint="default"/>
                <w:sz w:val="22"/>
              </w:rPr>
              <w:t>2．学情分析准确，针对性强。</w:t>
            </w:r>
          </w:p>
          <w:p w:rsidR="00A838ED" w:rsidRPr="00212176" w:rsidRDefault="00A838ED" w:rsidP="00766DC6">
            <w:pPr>
              <w:jc w:val="left"/>
              <w:rPr>
                <w:rStyle w:val="fontstyle51"/>
                <w:rFonts w:hint="default"/>
                <w:sz w:val="22"/>
              </w:rPr>
            </w:pPr>
            <w:r w:rsidRPr="00212176">
              <w:rPr>
                <w:rStyle w:val="fontstyle51"/>
                <w:rFonts w:hint="default"/>
                <w:sz w:val="22"/>
              </w:rPr>
              <w:t>3．教学内容科学、严谨，结构清晰完整，结合实际有机融入思想政治教育，体现文化育人、实践育人，反映相关领域产业升级的新技术、新工艺、新规范，教学容量适中，内容安排合理、有序，有效支撑教学目标的实现。</w:t>
            </w:r>
          </w:p>
          <w:p w:rsidR="00A838ED" w:rsidRPr="00212176" w:rsidRDefault="00A838ED" w:rsidP="00766DC6">
            <w:pPr>
              <w:jc w:val="left"/>
              <w:rPr>
                <w:rStyle w:val="fontstyle51"/>
                <w:rFonts w:hint="default"/>
                <w:sz w:val="22"/>
              </w:rPr>
            </w:pPr>
            <w:r w:rsidRPr="00212176">
              <w:rPr>
                <w:rStyle w:val="fontstyle51"/>
                <w:rFonts w:hint="default"/>
                <w:sz w:val="22"/>
              </w:rPr>
              <w:t>4．教材选用符合规定，授课计划和课程标准（大纲）完整、规范。</w:t>
            </w:r>
          </w:p>
          <w:p w:rsidR="00A838ED" w:rsidRDefault="00A838ED" w:rsidP="00766DC6">
            <w:pPr>
              <w:jc w:val="left"/>
              <w:rPr>
                <w:rStyle w:val="fontstyle51"/>
                <w:rFonts w:hint="default"/>
                <w:sz w:val="22"/>
              </w:rPr>
            </w:pPr>
            <w:r w:rsidRPr="00212176">
              <w:rPr>
                <w:rStyle w:val="fontstyle51"/>
                <w:rFonts w:hint="default"/>
                <w:sz w:val="22"/>
              </w:rPr>
              <w:t>5．教案完整，符合日常教学实际，且清晰列出知识与技能点清单。</w:t>
            </w:r>
          </w:p>
        </w:tc>
        <w:tc>
          <w:tcPr>
            <w:tcW w:w="851" w:type="dxa"/>
            <w:vAlign w:val="center"/>
          </w:tcPr>
          <w:p w:rsidR="00A838ED" w:rsidRPr="005F2442" w:rsidRDefault="00A838ED" w:rsidP="00766DC6">
            <w:pPr>
              <w:adjustRightInd w:val="0"/>
              <w:snapToGrid w:val="0"/>
              <w:spacing w:line="280" w:lineRule="exact"/>
              <w:jc w:val="center"/>
              <w:rPr>
                <w:rStyle w:val="fontstyle51"/>
                <w:rFonts w:hint="default"/>
                <w:sz w:val="22"/>
              </w:rPr>
            </w:pPr>
            <w:r w:rsidRPr="005F2442">
              <w:rPr>
                <w:rStyle w:val="fontstyle51"/>
                <w:rFonts w:hint="default"/>
                <w:sz w:val="22"/>
              </w:rPr>
              <w:t>A等</w:t>
            </w:r>
          </w:p>
          <w:p w:rsidR="00A838ED" w:rsidRDefault="00A838ED" w:rsidP="00766DC6">
            <w:pPr>
              <w:adjustRightInd w:val="0"/>
              <w:snapToGrid w:val="0"/>
              <w:spacing w:line="280" w:lineRule="exact"/>
              <w:jc w:val="center"/>
              <w:rPr>
                <w:rStyle w:val="fontstyle51"/>
                <w:rFonts w:hint="default"/>
                <w:sz w:val="22"/>
              </w:rPr>
            </w:pPr>
            <w:r>
              <w:rPr>
                <w:rStyle w:val="fontstyle51"/>
                <w:rFonts w:hint="default"/>
                <w:sz w:val="22"/>
              </w:rPr>
              <w:t>21</w:t>
            </w:r>
            <w:r>
              <w:rPr>
                <w:rFonts w:ascii="Times New Roman" w:hAnsi="Times New Roman" w:cs="Times New Roman"/>
                <w:color w:val="1B1B1B"/>
                <w:szCs w:val="21"/>
                <w:shd w:val="clear" w:color="auto" w:fill="FAFAFA"/>
              </w:rPr>
              <w:t>~</w:t>
            </w:r>
            <w:r>
              <w:rPr>
                <w:rStyle w:val="fontstyle51"/>
                <w:rFonts w:hint="default"/>
                <w:sz w:val="22"/>
              </w:rPr>
              <w:t>25</w:t>
            </w:r>
          </w:p>
        </w:tc>
      </w:tr>
      <w:tr w:rsidR="00A838ED" w:rsidTr="00766DC6">
        <w:trPr>
          <w:trHeight w:val="855"/>
        </w:trPr>
        <w:tc>
          <w:tcPr>
            <w:tcW w:w="817" w:type="dxa"/>
            <w:vMerge/>
            <w:vAlign w:val="center"/>
          </w:tcPr>
          <w:p w:rsidR="00A838ED" w:rsidRPr="00212176" w:rsidRDefault="00A838ED" w:rsidP="00766DC6">
            <w:pPr>
              <w:jc w:val="center"/>
              <w:rPr>
                <w:rStyle w:val="fontstyle51"/>
                <w:rFonts w:hint="default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8ED" w:rsidRPr="00212176" w:rsidRDefault="00A838ED" w:rsidP="00766DC6">
            <w:pPr>
              <w:jc w:val="center"/>
              <w:rPr>
                <w:rStyle w:val="fontstyle51"/>
                <w:rFonts w:hint="default"/>
                <w:sz w:val="22"/>
              </w:rPr>
            </w:pPr>
          </w:p>
        </w:tc>
        <w:tc>
          <w:tcPr>
            <w:tcW w:w="6520" w:type="dxa"/>
            <w:vMerge/>
            <w:vAlign w:val="center"/>
          </w:tcPr>
          <w:p w:rsidR="00A838ED" w:rsidRPr="00212176" w:rsidRDefault="00A838ED" w:rsidP="00766DC6">
            <w:pPr>
              <w:jc w:val="left"/>
              <w:rPr>
                <w:rStyle w:val="fontstyle51"/>
                <w:rFonts w:hint="default"/>
                <w:sz w:val="22"/>
              </w:rPr>
            </w:pPr>
          </w:p>
        </w:tc>
        <w:tc>
          <w:tcPr>
            <w:tcW w:w="851" w:type="dxa"/>
            <w:vAlign w:val="center"/>
          </w:tcPr>
          <w:p w:rsidR="00A838ED" w:rsidRPr="005F2442" w:rsidRDefault="00A838ED" w:rsidP="00766DC6">
            <w:pPr>
              <w:adjustRightInd w:val="0"/>
              <w:snapToGrid w:val="0"/>
              <w:spacing w:line="280" w:lineRule="exact"/>
              <w:jc w:val="center"/>
              <w:rPr>
                <w:rStyle w:val="fontstyle51"/>
                <w:rFonts w:hint="default"/>
                <w:sz w:val="22"/>
              </w:rPr>
            </w:pPr>
            <w:r w:rsidRPr="005F2442">
              <w:rPr>
                <w:rStyle w:val="fontstyle51"/>
                <w:rFonts w:hint="default"/>
                <w:sz w:val="22"/>
              </w:rPr>
              <w:t>B等</w:t>
            </w:r>
          </w:p>
          <w:p w:rsidR="00A838ED" w:rsidRDefault="00A838ED" w:rsidP="00766DC6">
            <w:pPr>
              <w:adjustRightInd w:val="0"/>
              <w:snapToGrid w:val="0"/>
              <w:spacing w:line="280" w:lineRule="exact"/>
              <w:jc w:val="center"/>
              <w:rPr>
                <w:rStyle w:val="fontstyle51"/>
                <w:rFonts w:hint="default"/>
                <w:sz w:val="22"/>
              </w:rPr>
            </w:pPr>
            <w:r w:rsidRPr="005F2442">
              <w:rPr>
                <w:rStyle w:val="fontstyle51"/>
                <w:rFonts w:hint="default"/>
                <w:sz w:val="22"/>
              </w:rPr>
              <w:t>17</w:t>
            </w:r>
            <w:r>
              <w:rPr>
                <w:rFonts w:ascii="Times New Roman" w:hAnsi="Times New Roman" w:cs="Times New Roman"/>
                <w:color w:val="1B1B1B"/>
                <w:szCs w:val="21"/>
                <w:shd w:val="clear" w:color="auto" w:fill="FAFAFA"/>
              </w:rPr>
              <w:t>~</w:t>
            </w:r>
            <w:r>
              <w:rPr>
                <w:rStyle w:val="fontstyle51"/>
                <w:rFonts w:hint="default"/>
                <w:sz w:val="22"/>
              </w:rPr>
              <w:t>20</w:t>
            </w:r>
          </w:p>
        </w:tc>
      </w:tr>
      <w:tr w:rsidR="00A838ED" w:rsidTr="00766DC6">
        <w:trPr>
          <w:trHeight w:val="705"/>
        </w:trPr>
        <w:tc>
          <w:tcPr>
            <w:tcW w:w="817" w:type="dxa"/>
            <w:vMerge/>
            <w:vAlign w:val="center"/>
          </w:tcPr>
          <w:p w:rsidR="00A838ED" w:rsidRPr="00212176" w:rsidRDefault="00A838ED" w:rsidP="00766DC6">
            <w:pPr>
              <w:jc w:val="center"/>
              <w:rPr>
                <w:rStyle w:val="fontstyle51"/>
                <w:rFonts w:hint="default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8ED" w:rsidRPr="00212176" w:rsidRDefault="00A838ED" w:rsidP="00766DC6">
            <w:pPr>
              <w:jc w:val="center"/>
              <w:rPr>
                <w:rStyle w:val="fontstyle51"/>
                <w:rFonts w:hint="default"/>
                <w:sz w:val="22"/>
              </w:rPr>
            </w:pPr>
          </w:p>
        </w:tc>
        <w:tc>
          <w:tcPr>
            <w:tcW w:w="6520" w:type="dxa"/>
            <w:vMerge/>
            <w:vAlign w:val="center"/>
          </w:tcPr>
          <w:p w:rsidR="00A838ED" w:rsidRPr="00212176" w:rsidRDefault="00A838ED" w:rsidP="00766DC6">
            <w:pPr>
              <w:jc w:val="left"/>
              <w:rPr>
                <w:rStyle w:val="fontstyle51"/>
                <w:rFonts w:hint="default"/>
                <w:sz w:val="22"/>
              </w:rPr>
            </w:pPr>
          </w:p>
        </w:tc>
        <w:tc>
          <w:tcPr>
            <w:tcW w:w="851" w:type="dxa"/>
            <w:vAlign w:val="center"/>
          </w:tcPr>
          <w:p w:rsidR="00A838ED" w:rsidRPr="005F2442" w:rsidRDefault="00A838ED" w:rsidP="00766DC6">
            <w:pPr>
              <w:adjustRightInd w:val="0"/>
              <w:snapToGrid w:val="0"/>
              <w:spacing w:line="280" w:lineRule="exact"/>
              <w:jc w:val="center"/>
              <w:rPr>
                <w:rStyle w:val="fontstyle51"/>
                <w:rFonts w:hint="default"/>
                <w:sz w:val="22"/>
              </w:rPr>
            </w:pPr>
            <w:r w:rsidRPr="005F2442">
              <w:rPr>
                <w:rStyle w:val="fontstyle51"/>
                <w:rFonts w:hint="default"/>
                <w:sz w:val="22"/>
              </w:rPr>
              <w:t>C等</w:t>
            </w:r>
          </w:p>
          <w:p w:rsidR="00A838ED" w:rsidRDefault="00A838ED" w:rsidP="00766DC6">
            <w:pPr>
              <w:adjustRightInd w:val="0"/>
              <w:snapToGrid w:val="0"/>
              <w:spacing w:line="280" w:lineRule="exact"/>
              <w:jc w:val="center"/>
              <w:rPr>
                <w:rStyle w:val="fontstyle51"/>
                <w:rFonts w:hint="default"/>
                <w:sz w:val="22"/>
              </w:rPr>
            </w:pPr>
            <w:r w:rsidRPr="005F2442">
              <w:rPr>
                <w:rStyle w:val="fontstyle51"/>
                <w:rFonts w:hint="default"/>
                <w:sz w:val="22"/>
              </w:rPr>
              <w:t>12</w:t>
            </w:r>
            <w:r>
              <w:rPr>
                <w:rFonts w:ascii="Times New Roman" w:hAnsi="Times New Roman" w:cs="Times New Roman"/>
                <w:color w:val="1B1B1B"/>
                <w:szCs w:val="21"/>
                <w:shd w:val="clear" w:color="auto" w:fill="FAFAFA"/>
              </w:rPr>
              <w:t>~</w:t>
            </w:r>
            <w:r>
              <w:rPr>
                <w:rStyle w:val="fontstyle51"/>
                <w:rFonts w:hint="default"/>
                <w:sz w:val="22"/>
              </w:rPr>
              <w:t>16</w:t>
            </w:r>
          </w:p>
        </w:tc>
      </w:tr>
      <w:tr w:rsidR="00A838ED" w:rsidTr="00766DC6">
        <w:trPr>
          <w:trHeight w:val="825"/>
        </w:trPr>
        <w:tc>
          <w:tcPr>
            <w:tcW w:w="817" w:type="dxa"/>
            <w:vMerge/>
            <w:vAlign w:val="center"/>
          </w:tcPr>
          <w:p w:rsidR="00A838ED" w:rsidRPr="00212176" w:rsidRDefault="00A838ED" w:rsidP="00766DC6">
            <w:pPr>
              <w:jc w:val="center"/>
              <w:rPr>
                <w:rStyle w:val="fontstyle51"/>
                <w:rFonts w:hint="default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8ED" w:rsidRPr="00212176" w:rsidRDefault="00A838ED" w:rsidP="00766DC6">
            <w:pPr>
              <w:jc w:val="center"/>
              <w:rPr>
                <w:rStyle w:val="fontstyle51"/>
                <w:rFonts w:hint="default"/>
                <w:sz w:val="22"/>
              </w:rPr>
            </w:pPr>
          </w:p>
        </w:tc>
        <w:tc>
          <w:tcPr>
            <w:tcW w:w="6520" w:type="dxa"/>
            <w:vMerge/>
            <w:vAlign w:val="center"/>
          </w:tcPr>
          <w:p w:rsidR="00A838ED" w:rsidRPr="00212176" w:rsidRDefault="00A838ED" w:rsidP="00766DC6">
            <w:pPr>
              <w:jc w:val="left"/>
              <w:rPr>
                <w:rStyle w:val="fontstyle51"/>
                <w:rFonts w:hint="default"/>
                <w:sz w:val="22"/>
              </w:rPr>
            </w:pPr>
          </w:p>
        </w:tc>
        <w:tc>
          <w:tcPr>
            <w:tcW w:w="851" w:type="dxa"/>
            <w:vAlign w:val="center"/>
          </w:tcPr>
          <w:p w:rsidR="00A838ED" w:rsidRPr="005F2442" w:rsidRDefault="00A838ED" w:rsidP="00766DC6">
            <w:pPr>
              <w:adjustRightInd w:val="0"/>
              <w:snapToGrid w:val="0"/>
              <w:spacing w:line="280" w:lineRule="exact"/>
              <w:jc w:val="center"/>
              <w:rPr>
                <w:rStyle w:val="fontstyle51"/>
                <w:rFonts w:hint="default"/>
                <w:sz w:val="22"/>
              </w:rPr>
            </w:pPr>
            <w:r w:rsidRPr="005F2442">
              <w:rPr>
                <w:rStyle w:val="fontstyle51"/>
                <w:rFonts w:hint="default"/>
                <w:sz w:val="22"/>
              </w:rPr>
              <w:t>D等</w:t>
            </w:r>
          </w:p>
          <w:p w:rsidR="00A838ED" w:rsidRDefault="00A838ED" w:rsidP="00766DC6">
            <w:pPr>
              <w:adjustRightInd w:val="0"/>
              <w:snapToGrid w:val="0"/>
              <w:spacing w:line="280" w:lineRule="exact"/>
              <w:jc w:val="center"/>
              <w:rPr>
                <w:rStyle w:val="fontstyle51"/>
                <w:rFonts w:hint="default"/>
                <w:sz w:val="22"/>
              </w:rPr>
            </w:pPr>
            <w:r w:rsidRPr="005F2442">
              <w:rPr>
                <w:rStyle w:val="fontstyle51"/>
                <w:rFonts w:hint="default"/>
                <w:sz w:val="22"/>
              </w:rPr>
              <w:t>8</w:t>
            </w:r>
            <w:r>
              <w:rPr>
                <w:rFonts w:ascii="Times New Roman" w:hAnsi="Times New Roman" w:cs="Times New Roman"/>
                <w:color w:val="1B1B1B"/>
                <w:szCs w:val="21"/>
                <w:shd w:val="clear" w:color="auto" w:fill="FAFAFA"/>
              </w:rPr>
              <w:t>~</w:t>
            </w:r>
            <w:r w:rsidRPr="005F2442">
              <w:rPr>
                <w:rStyle w:val="fontstyle51"/>
                <w:rFonts w:hint="default"/>
                <w:sz w:val="22"/>
              </w:rPr>
              <w:t>11</w:t>
            </w:r>
          </w:p>
        </w:tc>
      </w:tr>
      <w:tr w:rsidR="00A838ED" w:rsidTr="00766DC6">
        <w:trPr>
          <w:trHeight w:val="804"/>
        </w:trPr>
        <w:tc>
          <w:tcPr>
            <w:tcW w:w="817" w:type="dxa"/>
            <w:vMerge w:val="restart"/>
            <w:vAlign w:val="center"/>
          </w:tcPr>
          <w:p w:rsidR="00A838ED" w:rsidRDefault="00A838ED" w:rsidP="00766DC6">
            <w:pPr>
              <w:jc w:val="center"/>
              <w:rPr>
                <w:rStyle w:val="fontstyle51"/>
                <w:rFonts w:hint="default"/>
                <w:sz w:val="22"/>
              </w:rPr>
            </w:pPr>
            <w:r>
              <w:rPr>
                <w:rStyle w:val="fontstyle51"/>
                <w:rFonts w:hint="default"/>
                <w:sz w:val="22"/>
              </w:rPr>
              <w:t>教学实施</w:t>
            </w:r>
          </w:p>
        </w:tc>
        <w:tc>
          <w:tcPr>
            <w:tcW w:w="851" w:type="dxa"/>
            <w:vMerge w:val="restart"/>
            <w:vAlign w:val="center"/>
          </w:tcPr>
          <w:p w:rsidR="00A838ED" w:rsidRDefault="00A838ED" w:rsidP="00766DC6">
            <w:pPr>
              <w:jc w:val="center"/>
              <w:rPr>
                <w:rStyle w:val="fontstyle51"/>
                <w:rFonts w:hint="default"/>
                <w:sz w:val="22"/>
              </w:rPr>
            </w:pPr>
            <w:r>
              <w:rPr>
                <w:rStyle w:val="fontstyle21"/>
                <w:sz w:val="22"/>
              </w:rPr>
              <w:t>30</w:t>
            </w:r>
            <w:r>
              <w:rPr>
                <w:rStyle w:val="fontstyle51"/>
                <w:rFonts w:hint="default"/>
                <w:sz w:val="22"/>
              </w:rPr>
              <w:t>分</w:t>
            </w:r>
          </w:p>
        </w:tc>
        <w:tc>
          <w:tcPr>
            <w:tcW w:w="6520" w:type="dxa"/>
            <w:vMerge w:val="restart"/>
            <w:vAlign w:val="center"/>
          </w:tcPr>
          <w:p w:rsidR="00A838ED" w:rsidRDefault="00A838ED" w:rsidP="00766DC6">
            <w:pPr>
              <w:jc w:val="left"/>
              <w:rPr>
                <w:color w:val="000000"/>
                <w:sz w:val="22"/>
              </w:rPr>
            </w:pPr>
            <w:r>
              <w:rPr>
                <w:rStyle w:val="fontstyle21"/>
                <w:sz w:val="22"/>
              </w:rPr>
              <w:t>1</w:t>
            </w:r>
            <w:r>
              <w:rPr>
                <w:rStyle w:val="fontstyle51"/>
                <w:rFonts w:hint="default"/>
                <w:sz w:val="22"/>
              </w:rPr>
              <w:t>．按照提交的教案实施课堂教学，体现</w:t>
            </w:r>
            <w:r>
              <w:rPr>
                <w:rStyle w:val="fontstyle21"/>
                <w:sz w:val="22"/>
              </w:rPr>
              <w:t>“</w:t>
            </w:r>
            <w:r>
              <w:rPr>
                <w:rStyle w:val="fontstyle51"/>
                <w:rFonts w:hint="default"/>
                <w:sz w:val="22"/>
              </w:rPr>
              <w:t>以学习者为中心</w:t>
            </w:r>
            <w:r>
              <w:rPr>
                <w:rStyle w:val="fontstyle21"/>
                <w:sz w:val="22"/>
              </w:rPr>
              <w:t>”</w:t>
            </w:r>
            <w:r>
              <w:rPr>
                <w:rStyle w:val="fontstyle51"/>
                <w:rFonts w:hint="default"/>
                <w:sz w:val="22"/>
              </w:rPr>
              <w:t>，突出学生主体地位，因材施教；实践性教学内容源于真实工作任务、项目或工作流程、过程等。</w:t>
            </w:r>
          </w:p>
          <w:p w:rsidR="00A838ED" w:rsidRDefault="00A838ED" w:rsidP="00766DC6">
            <w:pPr>
              <w:jc w:val="left"/>
            </w:pPr>
            <w:r>
              <w:rPr>
                <w:rStyle w:val="fontstyle21"/>
                <w:sz w:val="22"/>
              </w:rPr>
              <w:t>2</w:t>
            </w:r>
            <w:r>
              <w:rPr>
                <w:rStyle w:val="fontstyle51"/>
                <w:rFonts w:hint="default"/>
                <w:sz w:val="22"/>
              </w:rPr>
              <w:t>．教学手段与方法恰当，系统优化教学过程，专业教学落实</w:t>
            </w:r>
            <w:r>
              <w:rPr>
                <w:rStyle w:val="fontstyle21"/>
                <w:sz w:val="22"/>
              </w:rPr>
              <w:t>“</w:t>
            </w:r>
            <w:r>
              <w:rPr>
                <w:rStyle w:val="fontstyle51"/>
                <w:rFonts w:hint="default"/>
                <w:sz w:val="22"/>
              </w:rPr>
              <w:t>工学结合、知行合一</w:t>
            </w:r>
            <w:r>
              <w:rPr>
                <w:rStyle w:val="fontstyle21"/>
                <w:sz w:val="22"/>
              </w:rPr>
              <w:t>”</w:t>
            </w:r>
            <w:r>
              <w:rPr>
                <w:rStyle w:val="fontstyle51"/>
                <w:rFonts w:hint="default"/>
                <w:sz w:val="22"/>
              </w:rPr>
              <w:t>；实践教学符合职业规范与科学严谨要求，结合实际有机融入思想政治教育，体现文化育人、实践育人，注重工匠精神培育。</w:t>
            </w:r>
          </w:p>
          <w:p w:rsidR="00A838ED" w:rsidRDefault="00A838ED" w:rsidP="00766DC6">
            <w:pPr>
              <w:jc w:val="left"/>
              <w:rPr>
                <w:rStyle w:val="fontstyle51"/>
                <w:rFonts w:hint="default"/>
                <w:sz w:val="22"/>
              </w:rPr>
            </w:pPr>
            <w:r>
              <w:rPr>
                <w:rStyle w:val="fontstyle21"/>
                <w:sz w:val="22"/>
              </w:rPr>
              <w:t>3</w:t>
            </w:r>
            <w:r>
              <w:rPr>
                <w:rStyle w:val="fontstyle51"/>
                <w:rFonts w:hint="default"/>
                <w:sz w:val="22"/>
              </w:rPr>
              <w:t>．教学活动与环境创设合理、规范，学生参与面广，强调</w:t>
            </w:r>
            <w:r>
              <w:rPr>
                <w:rStyle w:val="fontstyle21"/>
                <w:sz w:val="22"/>
              </w:rPr>
              <w:t>“</w:t>
            </w:r>
            <w:r>
              <w:rPr>
                <w:rStyle w:val="fontstyle51"/>
                <w:rFonts w:hint="default"/>
                <w:sz w:val="22"/>
              </w:rPr>
              <w:t>做中学、做中教</w:t>
            </w:r>
            <w:r>
              <w:rPr>
                <w:rStyle w:val="fontstyle21"/>
                <w:sz w:val="22"/>
              </w:rPr>
              <w:t>”</w:t>
            </w:r>
            <w:r>
              <w:rPr>
                <w:rStyle w:val="fontstyle51"/>
                <w:rFonts w:hint="default"/>
                <w:sz w:val="22"/>
              </w:rPr>
              <w:t>，教学互动流畅、深入，能针对学习反馈及时调整教学。</w:t>
            </w:r>
          </w:p>
          <w:p w:rsidR="00A838ED" w:rsidRDefault="00A838ED" w:rsidP="00766DC6">
            <w:pPr>
              <w:jc w:val="left"/>
              <w:rPr>
                <w:rStyle w:val="fontstyle51"/>
                <w:rFonts w:hint="default"/>
                <w:sz w:val="22"/>
              </w:rPr>
            </w:pPr>
            <w:r>
              <w:rPr>
                <w:rStyle w:val="fontstyle21"/>
                <w:sz w:val="22"/>
              </w:rPr>
              <w:t>4</w:t>
            </w:r>
            <w:r>
              <w:rPr>
                <w:rStyle w:val="fontstyle51"/>
                <w:rFonts w:hint="default"/>
                <w:sz w:val="22"/>
              </w:rPr>
              <w:t>．教学考核评价科学多元、方式多样有效。</w:t>
            </w:r>
          </w:p>
        </w:tc>
        <w:tc>
          <w:tcPr>
            <w:tcW w:w="851" w:type="dxa"/>
            <w:vAlign w:val="center"/>
          </w:tcPr>
          <w:p w:rsidR="00A838ED" w:rsidRPr="005F2442" w:rsidRDefault="00A838ED" w:rsidP="00766DC6">
            <w:pPr>
              <w:adjustRightInd w:val="0"/>
              <w:snapToGrid w:val="0"/>
              <w:spacing w:line="280" w:lineRule="exact"/>
              <w:jc w:val="center"/>
              <w:rPr>
                <w:rStyle w:val="fontstyle51"/>
                <w:rFonts w:hint="default"/>
                <w:sz w:val="22"/>
              </w:rPr>
            </w:pPr>
            <w:r w:rsidRPr="005F2442">
              <w:rPr>
                <w:rStyle w:val="fontstyle51"/>
                <w:rFonts w:hint="default"/>
                <w:sz w:val="22"/>
              </w:rPr>
              <w:t>A等</w:t>
            </w:r>
          </w:p>
          <w:p w:rsidR="00A838ED" w:rsidRDefault="00A838ED" w:rsidP="00766DC6">
            <w:pPr>
              <w:adjustRightInd w:val="0"/>
              <w:snapToGrid w:val="0"/>
              <w:spacing w:line="280" w:lineRule="exact"/>
              <w:jc w:val="center"/>
              <w:rPr>
                <w:rStyle w:val="fontstyle51"/>
                <w:rFonts w:hint="default"/>
                <w:sz w:val="22"/>
              </w:rPr>
            </w:pPr>
            <w:r>
              <w:rPr>
                <w:rStyle w:val="fontstyle51"/>
                <w:rFonts w:hint="default"/>
                <w:sz w:val="22"/>
              </w:rPr>
              <w:t>27</w:t>
            </w:r>
            <w:r>
              <w:rPr>
                <w:rFonts w:ascii="Times New Roman" w:hAnsi="Times New Roman" w:cs="Times New Roman"/>
                <w:color w:val="1B1B1B"/>
                <w:szCs w:val="21"/>
                <w:shd w:val="clear" w:color="auto" w:fill="FAFAFA"/>
              </w:rPr>
              <w:t>~</w:t>
            </w:r>
            <w:r>
              <w:rPr>
                <w:rStyle w:val="fontstyle51"/>
                <w:rFonts w:hint="default"/>
                <w:sz w:val="22"/>
              </w:rPr>
              <w:t>30</w:t>
            </w:r>
          </w:p>
        </w:tc>
      </w:tr>
      <w:tr w:rsidR="00A838ED" w:rsidTr="00766DC6">
        <w:trPr>
          <w:trHeight w:val="827"/>
        </w:trPr>
        <w:tc>
          <w:tcPr>
            <w:tcW w:w="817" w:type="dxa"/>
            <w:vMerge/>
            <w:vAlign w:val="center"/>
          </w:tcPr>
          <w:p w:rsidR="00A838ED" w:rsidRDefault="00A838ED" w:rsidP="00766DC6">
            <w:pPr>
              <w:jc w:val="center"/>
              <w:rPr>
                <w:rStyle w:val="fontstyle51"/>
                <w:rFonts w:hint="default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8ED" w:rsidRDefault="00A838ED" w:rsidP="00766DC6">
            <w:pPr>
              <w:jc w:val="center"/>
              <w:rPr>
                <w:rStyle w:val="fontstyle51"/>
                <w:rFonts w:hint="default"/>
                <w:sz w:val="22"/>
              </w:rPr>
            </w:pPr>
          </w:p>
        </w:tc>
        <w:tc>
          <w:tcPr>
            <w:tcW w:w="6520" w:type="dxa"/>
            <w:vMerge/>
            <w:vAlign w:val="center"/>
          </w:tcPr>
          <w:p w:rsidR="00A838ED" w:rsidRDefault="00A838ED" w:rsidP="00766DC6">
            <w:pPr>
              <w:jc w:val="left"/>
              <w:rPr>
                <w:rStyle w:val="fontstyle51"/>
                <w:rFonts w:hint="default"/>
                <w:sz w:val="22"/>
              </w:rPr>
            </w:pPr>
          </w:p>
        </w:tc>
        <w:tc>
          <w:tcPr>
            <w:tcW w:w="851" w:type="dxa"/>
            <w:vAlign w:val="center"/>
          </w:tcPr>
          <w:p w:rsidR="00A838ED" w:rsidRPr="005F2442" w:rsidRDefault="00A838ED" w:rsidP="00766DC6">
            <w:pPr>
              <w:adjustRightInd w:val="0"/>
              <w:snapToGrid w:val="0"/>
              <w:spacing w:line="280" w:lineRule="exact"/>
              <w:jc w:val="center"/>
              <w:rPr>
                <w:rStyle w:val="fontstyle51"/>
                <w:rFonts w:hint="default"/>
                <w:sz w:val="22"/>
              </w:rPr>
            </w:pPr>
            <w:r w:rsidRPr="005F2442">
              <w:rPr>
                <w:rStyle w:val="fontstyle51"/>
                <w:rFonts w:hint="default"/>
                <w:sz w:val="22"/>
              </w:rPr>
              <w:t>B等</w:t>
            </w:r>
          </w:p>
          <w:p w:rsidR="00A838ED" w:rsidRDefault="00A838ED" w:rsidP="00766DC6">
            <w:pPr>
              <w:adjustRightInd w:val="0"/>
              <w:snapToGrid w:val="0"/>
              <w:spacing w:line="280" w:lineRule="exact"/>
              <w:jc w:val="center"/>
              <w:rPr>
                <w:rStyle w:val="fontstyle51"/>
                <w:rFonts w:hint="default"/>
                <w:sz w:val="22"/>
              </w:rPr>
            </w:pPr>
            <w:r>
              <w:rPr>
                <w:rStyle w:val="fontstyle51"/>
                <w:rFonts w:hint="default"/>
                <w:sz w:val="22"/>
              </w:rPr>
              <w:t>22</w:t>
            </w:r>
            <w:r>
              <w:rPr>
                <w:rFonts w:ascii="Times New Roman" w:hAnsi="Times New Roman" w:cs="Times New Roman"/>
                <w:color w:val="1B1B1B"/>
                <w:szCs w:val="21"/>
                <w:shd w:val="clear" w:color="auto" w:fill="FAFAFA"/>
              </w:rPr>
              <w:t>~</w:t>
            </w:r>
            <w:r>
              <w:rPr>
                <w:rStyle w:val="fontstyle51"/>
                <w:rFonts w:hint="default"/>
                <w:sz w:val="22"/>
              </w:rPr>
              <w:t>26</w:t>
            </w:r>
          </w:p>
        </w:tc>
      </w:tr>
      <w:tr w:rsidR="00A838ED" w:rsidTr="00766DC6">
        <w:trPr>
          <w:trHeight w:val="852"/>
        </w:trPr>
        <w:tc>
          <w:tcPr>
            <w:tcW w:w="817" w:type="dxa"/>
            <w:vMerge/>
            <w:vAlign w:val="center"/>
          </w:tcPr>
          <w:p w:rsidR="00A838ED" w:rsidRDefault="00A838ED" w:rsidP="00766DC6">
            <w:pPr>
              <w:jc w:val="center"/>
              <w:rPr>
                <w:rStyle w:val="fontstyle51"/>
                <w:rFonts w:hint="default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8ED" w:rsidRDefault="00A838ED" w:rsidP="00766DC6">
            <w:pPr>
              <w:jc w:val="center"/>
              <w:rPr>
                <w:rStyle w:val="fontstyle51"/>
                <w:rFonts w:hint="default"/>
                <w:sz w:val="22"/>
              </w:rPr>
            </w:pPr>
          </w:p>
        </w:tc>
        <w:tc>
          <w:tcPr>
            <w:tcW w:w="6520" w:type="dxa"/>
            <w:vMerge/>
            <w:vAlign w:val="center"/>
          </w:tcPr>
          <w:p w:rsidR="00A838ED" w:rsidRDefault="00A838ED" w:rsidP="00766DC6">
            <w:pPr>
              <w:jc w:val="left"/>
              <w:rPr>
                <w:rStyle w:val="fontstyle51"/>
                <w:rFonts w:hint="default"/>
                <w:sz w:val="22"/>
              </w:rPr>
            </w:pPr>
          </w:p>
        </w:tc>
        <w:tc>
          <w:tcPr>
            <w:tcW w:w="851" w:type="dxa"/>
            <w:vAlign w:val="center"/>
          </w:tcPr>
          <w:p w:rsidR="00A838ED" w:rsidRPr="005F2442" w:rsidRDefault="00A838ED" w:rsidP="00766DC6">
            <w:pPr>
              <w:adjustRightInd w:val="0"/>
              <w:snapToGrid w:val="0"/>
              <w:spacing w:line="280" w:lineRule="exact"/>
              <w:jc w:val="center"/>
              <w:rPr>
                <w:rStyle w:val="fontstyle51"/>
                <w:rFonts w:hint="default"/>
                <w:sz w:val="22"/>
              </w:rPr>
            </w:pPr>
            <w:r w:rsidRPr="005F2442">
              <w:rPr>
                <w:rStyle w:val="fontstyle51"/>
                <w:rFonts w:hint="default"/>
                <w:sz w:val="22"/>
              </w:rPr>
              <w:t>C等</w:t>
            </w:r>
          </w:p>
          <w:p w:rsidR="00A838ED" w:rsidRDefault="00A838ED" w:rsidP="00766DC6">
            <w:pPr>
              <w:adjustRightInd w:val="0"/>
              <w:snapToGrid w:val="0"/>
              <w:spacing w:line="280" w:lineRule="exact"/>
              <w:jc w:val="center"/>
              <w:rPr>
                <w:rStyle w:val="fontstyle51"/>
                <w:rFonts w:hint="default"/>
                <w:sz w:val="22"/>
              </w:rPr>
            </w:pPr>
            <w:r w:rsidRPr="005F2442">
              <w:rPr>
                <w:rStyle w:val="fontstyle51"/>
                <w:rFonts w:hint="default"/>
                <w:sz w:val="22"/>
              </w:rPr>
              <w:t>1</w:t>
            </w:r>
            <w:r>
              <w:rPr>
                <w:rStyle w:val="fontstyle51"/>
                <w:rFonts w:hint="default"/>
                <w:sz w:val="22"/>
              </w:rPr>
              <w:t>7</w:t>
            </w:r>
            <w:r>
              <w:rPr>
                <w:rFonts w:ascii="Times New Roman" w:hAnsi="Times New Roman" w:cs="Times New Roman"/>
                <w:color w:val="1B1B1B"/>
                <w:szCs w:val="21"/>
                <w:shd w:val="clear" w:color="auto" w:fill="FAFAFA"/>
              </w:rPr>
              <w:t>~</w:t>
            </w:r>
            <w:r>
              <w:rPr>
                <w:rStyle w:val="fontstyle51"/>
                <w:rFonts w:hint="default"/>
                <w:sz w:val="22"/>
              </w:rPr>
              <w:t>21</w:t>
            </w:r>
          </w:p>
        </w:tc>
      </w:tr>
      <w:tr w:rsidR="00A838ED" w:rsidTr="00766DC6">
        <w:trPr>
          <w:trHeight w:val="685"/>
        </w:trPr>
        <w:tc>
          <w:tcPr>
            <w:tcW w:w="817" w:type="dxa"/>
            <w:vMerge/>
            <w:vAlign w:val="center"/>
          </w:tcPr>
          <w:p w:rsidR="00A838ED" w:rsidRDefault="00A838ED" w:rsidP="00766DC6">
            <w:pPr>
              <w:jc w:val="center"/>
              <w:rPr>
                <w:rStyle w:val="fontstyle51"/>
                <w:rFonts w:hint="default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8ED" w:rsidRDefault="00A838ED" w:rsidP="00766DC6">
            <w:pPr>
              <w:jc w:val="center"/>
              <w:rPr>
                <w:rStyle w:val="fontstyle51"/>
                <w:rFonts w:hint="default"/>
                <w:sz w:val="22"/>
              </w:rPr>
            </w:pPr>
          </w:p>
        </w:tc>
        <w:tc>
          <w:tcPr>
            <w:tcW w:w="6520" w:type="dxa"/>
            <w:vMerge/>
            <w:vAlign w:val="center"/>
          </w:tcPr>
          <w:p w:rsidR="00A838ED" w:rsidRDefault="00A838ED" w:rsidP="00766DC6">
            <w:pPr>
              <w:jc w:val="left"/>
              <w:rPr>
                <w:rStyle w:val="fontstyle51"/>
                <w:rFonts w:hint="default"/>
                <w:sz w:val="22"/>
              </w:rPr>
            </w:pPr>
          </w:p>
        </w:tc>
        <w:tc>
          <w:tcPr>
            <w:tcW w:w="851" w:type="dxa"/>
            <w:vAlign w:val="center"/>
          </w:tcPr>
          <w:p w:rsidR="00A838ED" w:rsidRPr="005F2442" w:rsidRDefault="00A838ED" w:rsidP="00766DC6">
            <w:pPr>
              <w:adjustRightInd w:val="0"/>
              <w:snapToGrid w:val="0"/>
              <w:spacing w:line="280" w:lineRule="exact"/>
              <w:jc w:val="center"/>
              <w:rPr>
                <w:rStyle w:val="fontstyle51"/>
                <w:rFonts w:hint="default"/>
                <w:sz w:val="22"/>
              </w:rPr>
            </w:pPr>
            <w:r w:rsidRPr="005F2442">
              <w:rPr>
                <w:rStyle w:val="fontstyle51"/>
                <w:rFonts w:hint="default"/>
                <w:sz w:val="22"/>
              </w:rPr>
              <w:t>D等</w:t>
            </w:r>
          </w:p>
          <w:p w:rsidR="00A838ED" w:rsidRDefault="00A838ED" w:rsidP="00766DC6">
            <w:pPr>
              <w:adjustRightInd w:val="0"/>
              <w:snapToGrid w:val="0"/>
              <w:spacing w:line="280" w:lineRule="exact"/>
              <w:jc w:val="center"/>
              <w:rPr>
                <w:rStyle w:val="fontstyle51"/>
                <w:rFonts w:hint="default"/>
                <w:sz w:val="22"/>
              </w:rPr>
            </w:pPr>
            <w:r>
              <w:rPr>
                <w:rStyle w:val="fontstyle51"/>
                <w:rFonts w:hint="default"/>
                <w:sz w:val="22"/>
              </w:rPr>
              <w:t>12</w:t>
            </w:r>
            <w:r>
              <w:rPr>
                <w:rFonts w:ascii="Times New Roman" w:hAnsi="Times New Roman" w:cs="Times New Roman"/>
                <w:color w:val="1B1B1B"/>
                <w:szCs w:val="21"/>
                <w:shd w:val="clear" w:color="auto" w:fill="FAFAFA"/>
              </w:rPr>
              <w:t>~</w:t>
            </w:r>
            <w:r w:rsidRPr="005F2442">
              <w:rPr>
                <w:rStyle w:val="fontstyle51"/>
                <w:rFonts w:hint="default"/>
                <w:sz w:val="22"/>
              </w:rPr>
              <w:t>1</w:t>
            </w:r>
            <w:r>
              <w:rPr>
                <w:rStyle w:val="fontstyle51"/>
                <w:rFonts w:hint="default"/>
                <w:sz w:val="22"/>
              </w:rPr>
              <w:t>6</w:t>
            </w:r>
          </w:p>
        </w:tc>
      </w:tr>
      <w:tr w:rsidR="00A838ED" w:rsidTr="00766DC6">
        <w:trPr>
          <w:trHeight w:val="375"/>
        </w:trPr>
        <w:tc>
          <w:tcPr>
            <w:tcW w:w="817" w:type="dxa"/>
            <w:vMerge w:val="restart"/>
            <w:vAlign w:val="center"/>
          </w:tcPr>
          <w:p w:rsidR="00A838ED" w:rsidRPr="006E0A07" w:rsidRDefault="00A838ED" w:rsidP="00766DC6">
            <w:pPr>
              <w:jc w:val="center"/>
              <w:rPr>
                <w:rStyle w:val="fontstyle51"/>
                <w:rFonts w:hint="default"/>
                <w:sz w:val="22"/>
              </w:rPr>
            </w:pPr>
            <w:r w:rsidRPr="006E0A07">
              <w:rPr>
                <w:rStyle w:val="fontstyle51"/>
                <w:rFonts w:hint="default"/>
                <w:sz w:val="22"/>
              </w:rPr>
              <w:t>教学</w:t>
            </w:r>
          </w:p>
          <w:p w:rsidR="00A838ED" w:rsidRDefault="00A838ED" w:rsidP="00766DC6">
            <w:pPr>
              <w:jc w:val="center"/>
              <w:rPr>
                <w:rStyle w:val="fontstyle51"/>
                <w:rFonts w:hint="default"/>
                <w:sz w:val="22"/>
              </w:rPr>
            </w:pPr>
            <w:r w:rsidRPr="006E0A07">
              <w:rPr>
                <w:rStyle w:val="fontstyle51"/>
                <w:rFonts w:hint="default"/>
                <w:sz w:val="22"/>
              </w:rPr>
              <w:t>效果</w:t>
            </w:r>
          </w:p>
        </w:tc>
        <w:tc>
          <w:tcPr>
            <w:tcW w:w="851" w:type="dxa"/>
            <w:vMerge w:val="restart"/>
            <w:vAlign w:val="center"/>
          </w:tcPr>
          <w:p w:rsidR="00A838ED" w:rsidRDefault="00A838ED" w:rsidP="00766DC6">
            <w:pPr>
              <w:jc w:val="center"/>
              <w:rPr>
                <w:rStyle w:val="fontstyle51"/>
                <w:rFonts w:hint="default"/>
                <w:sz w:val="22"/>
              </w:rPr>
            </w:pPr>
            <w:r>
              <w:rPr>
                <w:rStyle w:val="fontstyle21"/>
                <w:sz w:val="22"/>
              </w:rPr>
              <w:t>15</w:t>
            </w:r>
            <w:r>
              <w:rPr>
                <w:rStyle w:val="fontstyle51"/>
                <w:rFonts w:hint="default"/>
                <w:sz w:val="22"/>
              </w:rPr>
              <w:t>分</w:t>
            </w:r>
          </w:p>
        </w:tc>
        <w:tc>
          <w:tcPr>
            <w:tcW w:w="6520" w:type="dxa"/>
            <w:vMerge w:val="restart"/>
            <w:vAlign w:val="center"/>
          </w:tcPr>
          <w:p w:rsidR="00A838ED" w:rsidRDefault="00A838ED" w:rsidP="00766DC6">
            <w:pPr>
              <w:pStyle w:val="a4"/>
              <w:shd w:val="clear" w:color="auto" w:fill="FAFAFA"/>
              <w:wordWrap w:val="0"/>
              <w:spacing w:before="0" w:beforeAutospacing="0" w:after="0" w:afterAutospacing="0"/>
              <w:jc w:val="both"/>
              <w:rPr>
                <w:color w:val="1B1B1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B1B1B"/>
                <w:sz w:val="21"/>
                <w:szCs w:val="21"/>
              </w:rPr>
              <w:t>1</w:t>
            </w:r>
            <w:r>
              <w:rPr>
                <w:rFonts w:hint="eastAsia"/>
                <w:color w:val="1B1B1B"/>
                <w:sz w:val="21"/>
                <w:szCs w:val="21"/>
              </w:rPr>
              <w:t>．有效达成教学目标，教学效果明显。</w:t>
            </w:r>
          </w:p>
          <w:p w:rsidR="00A838ED" w:rsidRPr="006E0A07" w:rsidRDefault="00A838ED" w:rsidP="00766DC6">
            <w:pPr>
              <w:pStyle w:val="a4"/>
              <w:shd w:val="clear" w:color="auto" w:fill="FAFAFA"/>
              <w:wordWrap w:val="0"/>
              <w:spacing w:before="0" w:beforeAutospacing="0" w:after="0" w:afterAutospacing="0"/>
              <w:jc w:val="both"/>
              <w:rPr>
                <w:rStyle w:val="fontstyle51"/>
                <w:rFonts w:hint="default"/>
                <w:color w:val="1B1B1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B1B1B"/>
                <w:sz w:val="21"/>
                <w:szCs w:val="21"/>
              </w:rPr>
              <w:t>2</w:t>
            </w:r>
            <w:r>
              <w:rPr>
                <w:rFonts w:hint="eastAsia"/>
                <w:color w:val="1B1B1B"/>
                <w:sz w:val="21"/>
                <w:szCs w:val="21"/>
              </w:rPr>
              <w:t>．有效激发学生学习兴趣，切实提高学生学习能力。</w:t>
            </w:r>
          </w:p>
        </w:tc>
        <w:tc>
          <w:tcPr>
            <w:tcW w:w="851" w:type="dxa"/>
            <w:vAlign w:val="center"/>
          </w:tcPr>
          <w:p w:rsidR="00A838ED" w:rsidRDefault="00A838ED" w:rsidP="00766DC6">
            <w:pPr>
              <w:pStyle w:val="a4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cs="Arial"/>
                <w:color w:val="1B1B1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B1B1B"/>
                <w:sz w:val="21"/>
                <w:szCs w:val="21"/>
              </w:rPr>
              <w:t>A</w:t>
            </w:r>
            <w:r>
              <w:rPr>
                <w:rFonts w:cs="Arial" w:hint="eastAsia"/>
                <w:color w:val="1B1B1B"/>
                <w:sz w:val="21"/>
                <w:szCs w:val="21"/>
              </w:rPr>
              <w:t>等</w:t>
            </w:r>
          </w:p>
          <w:p w:rsidR="00A838ED" w:rsidRDefault="00A838ED" w:rsidP="00766DC6">
            <w:pPr>
              <w:pStyle w:val="a4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cs="Arial"/>
                <w:color w:val="1B1B1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B1B1B"/>
                <w:sz w:val="21"/>
                <w:szCs w:val="21"/>
              </w:rPr>
              <w:t>14~15</w:t>
            </w:r>
          </w:p>
        </w:tc>
      </w:tr>
      <w:tr w:rsidR="00A838ED" w:rsidTr="00766DC6">
        <w:trPr>
          <w:trHeight w:val="405"/>
        </w:trPr>
        <w:tc>
          <w:tcPr>
            <w:tcW w:w="817" w:type="dxa"/>
            <w:vMerge/>
            <w:vAlign w:val="center"/>
          </w:tcPr>
          <w:p w:rsidR="00A838ED" w:rsidRDefault="00A838ED" w:rsidP="00766DC6">
            <w:pPr>
              <w:jc w:val="center"/>
              <w:rPr>
                <w:rStyle w:val="fontstyle51"/>
                <w:rFonts w:hint="default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8ED" w:rsidRDefault="00A838ED" w:rsidP="00766DC6">
            <w:pPr>
              <w:jc w:val="center"/>
              <w:rPr>
                <w:rStyle w:val="fontstyle51"/>
                <w:rFonts w:hint="default"/>
                <w:sz w:val="22"/>
              </w:rPr>
            </w:pPr>
          </w:p>
        </w:tc>
        <w:tc>
          <w:tcPr>
            <w:tcW w:w="6520" w:type="dxa"/>
            <w:vMerge/>
            <w:vAlign w:val="center"/>
          </w:tcPr>
          <w:p w:rsidR="00A838ED" w:rsidRDefault="00A838ED" w:rsidP="00766DC6">
            <w:pPr>
              <w:jc w:val="left"/>
              <w:rPr>
                <w:rStyle w:val="fontstyle51"/>
                <w:rFonts w:hint="default"/>
                <w:sz w:val="22"/>
              </w:rPr>
            </w:pPr>
          </w:p>
        </w:tc>
        <w:tc>
          <w:tcPr>
            <w:tcW w:w="851" w:type="dxa"/>
            <w:vAlign w:val="center"/>
          </w:tcPr>
          <w:p w:rsidR="00A838ED" w:rsidRDefault="00A838ED" w:rsidP="00766DC6">
            <w:pPr>
              <w:pStyle w:val="a4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cs="Arial"/>
                <w:color w:val="1B1B1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B1B1B"/>
                <w:sz w:val="21"/>
                <w:szCs w:val="21"/>
              </w:rPr>
              <w:t>B</w:t>
            </w:r>
            <w:r>
              <w:rPr>
                <w:rFonts w:cs="Arial" w:hint="eastAsia"/>
                <w:color w:val="1B1B1B"/>
                <w:sz w:val="21"/>
                <w:szCs w:val="21"/>
              </w:rPr>
              <w:t>等</w:t>
            </w:r>
          </w:p>
          <w:p w:rsidR="00A838ED" w:rsidRDefault="00A838ED" w:rsidP="00766DC6">
            <w:pPr>
              <w:pStyle w:val="a4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cs="Arial"/>
                <w:color w:val="1B1B1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B1B1B"/>
                <w:sz w:val="21"/>
                <w:szCs w:val="21"/>
              </w:rPr>
              <w:t>11~13</w:t>
            </w:r>
          </w:p>
        </w:tc>
      </w:tr>
      <w:tr w:rsidR="00A838ED" w:rsidTr="00766DC6">
        <w:trPr>
          <w:trHeight w:val="375"/>
        </w:trPr>
        <w:tc>
          <w:tcPr>
            <w:tcW w:w="817" w:type="dxa"/>
            <w:vMerge/>
            <w:vAlign w:val="center"/>
          </w:tcPr>
          <w:p w:rsidR="00A838ED" w:rsidRDefault="00A838ED" w:rsidP="00766DC6">
            <w:pPr>
              <w:jc w:val="center"/>
              <w:rPr>
                <w:rStyle w:val="fontstyle51"/>
                <w:rFonts w:hint="default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8ED" w:rsidRDefault="00A838ED" w:rsidP="00766DC6">
            <w:pPr>
              <w:jc w:val="center"/>
              <w:rPr>
                <w:rStyle w:val="fontstyle51"/>
                <w:rFonts w:hint="default"/>
                <w:sz w:val="22"/>
              </w:rPr>
            </w:pPr>
          </w:p>
        </w:tc>
        <w:tc>
          <w:tcPr>
            <w:tcW w:w="6520" w:type="dxa"/>
            <w:vMerge/>
            <w:vAlign w:val="center"/>
          </w:tcPr>
          <w:p w:rsidR="00A838ED" w:rsidRDefault="00A838ED" w:rsidP="00766DC6">
            <w:pPr>
              <w:jc w:val="left"/>
              <w:rPr>
                <w:rStyle w:val="fontstyle51"/>
                <w:rFonts w:hint="default"/>
                <w:sz w:val="22"/>
              </w:rPr>
            </w:pPr>
          </w:p>
        </w:tc>
        <w:tc>
          <w:tcPr>
            <w:tcW w:w="851" w:type="dxa"/>
            <w:vAlign w:val="center"/>
          </w:tcPr>
          <w:p w:rsidR="00A838ED" w:rsidRDefault="00A838ED" w:rsidP="00766DC6">
            <w:pPr>
              <w:pStyle w:val="a4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cs="Arial"/>
                <w:color w:val="1B1B1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B1B1B"/>
                <w:sz w:val="21"/>
                <w:szCs w:val="21"/>
              </w:rPr>
              <w:t>C</w:t>
            </w:r>
            <w:r>
              <w:rPr>
                <w:rFonts w:cs="Arial" w:hint="eastAsia"/>
                <w:color w:val="1B1B1B"/>
                <w:sz w:val="21"/>
                <w:szCs w:val="21"/>
              </w:rPr>
              <w:t>等</w:t>
            </w:r>
          </w:p>
          <w:p w:rsidR="00A838ED" w:rsidRDefault="00A838ED" w:rsidP="00766DC6">
            <w:pPr>
              <w:pStyle w:val="a4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cs="Arial"/>
                <w:color w:val="1B1B1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B1B1B"/>
                <w:sz w:val="21"/>
                <w:szCs w:val="21"/>
              </w:rPr>
              <w:t>8~10</w:t>
            </w:r>
          </w:p>
        </w:tc>
      </w:tr>
      <w:tr w:rsidR="00A838ED" w:rsidTr="00766DC6">
        <w:trPr>
          <w:trHeight w:val="337"/>
        </w:trPr>
        <w:tc>
          <w:tcPr>
            <w:tcW w:w="817" w:type="dxa"/>
            <w:vMerge/>
            <w:vAlign w:val="center"/>
          </w:tcPr>
          <w:p w:rsidR="00A838ED" w:rsidRDefault="00A838ED" w:rsidP="00766DC6">
            <w:pPr>
              <w:jc w:val="center"/>
              <w:rPr>
                <w:rStyle w:val="fontstyle51"/>
                <w:rFonts w:hint="default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A838ED" w:rsidRDefault="00A838ED" w:rsidP="00766DC6">
            <w:pPr>
              <w:jc w:val="center"/>
              <w:rPr>
                <w:rStyle w:val="fontstyle51"/>
                <w:rFonts w:hint="default"/>
                <w:sz w:val="22"/>
              </w:rPr>
            </w:pPr>
          </w:p>
        </w:tc>
        <w:tc>
          <w:tcPr>
            <w:tcW w:w="6520" w:type="dxa"/>
            <w:vMerge/>
            <w:vAlign w:val="center"/>
          </w:tcPr>
          <w:p w:rsidR="00A838ED" w:rsidRDefault="00A838ED" w:rsidP="00766DC6">
            <w:pPr>
              <w:jc w:val="left"/>
              <w:rPr>
                <w:rStyle w:val="fontstyle51"/>
                <w:rFonts w:hint="default"/>
                <w:sz w:val="22"/>
              </w:rPr>
            </w:pPr>
          </w:p>
        </w:tc>
        <w:tc>
          <w:tcPr>
            <w:tcW w:w="851" w:type="dxa"/>
            <w:vAlign w:val="center"/>
          </w:tcPr>
          <w:p w:rsidR="00A838ED" w:rsidRDefault="00A838ED" w:rsidP="00766DC6">
            <w:pPr>
              <w:pStyle w:val="a4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cs="Arial"/>
                <w:color w:val="1B1B1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B1B1B"/>
                <w:sz w:val="21"/>
                <w:szCs w:val="21"/>
              </w:rPr>
              <w:t>D</w:t>
            </w:r>
            <w:r>
              <w:rPr>
                <w:rFonts w:cs="Arial" w:hint="eastAsia"/>
                <w:color w:val="1B1B1B"/>
                <w:sz w:val="21"/>
                <w:szCs w:val="21"/>
              </w:rPr>
              <w:t>等</w:t>
            </w:r>
          </w:p>
          <w:p w:rsidR="00A838ED" w:rsidRDefault="00A838ED" w:rsidP="00766DC6">
            <w:pPr>
              <w:pStyle w:val="a4"/>
              <w:adjustRightInd w:val="0"/>
              <w:snapToGrid w:val="0"/>
              <w:spacing w:before="0" w:beforeAutospacing="0" w:after="0" w:afterAutospacing="0" w:line="280" w:lineRule="exact"/>
              <w:jc w:val="center"/>
              <w:rPr>
                <w:rFonts w:cs="Arial"/>
                <w:color w:val="1B1B1B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1B1B1B"/>
                <w:sz w:val="21"/>
                <w:szCs w:val="21"/>
              </w:rPr>
              <w:t>6~7</w:t>
            </w:r>
          </w:p>
        </w:tc>
      </w:tr>
      <w:tr w:rsidR="00A838ED" w:rsidRPr="006E0A07" w:rsidTr="00766DC6">
        <w:trPr>
          <w:trHeight w:val="560"/>
        </w:trPr>
        <w:tc>
          <w:tcPr>
            <w:tcW w:w="817" w:type="dxa"/>
            <w:vMerge w:val="restart"/>
            <w:vAlign w:val="center"/>
            <w:hideMark/>
          </w:tcPr>
          <w:p w:rsidR="00A838ED" w:rsidRPr="006E0A07" w:rsidRDefault="00A838ED" w:rsidP="00766DC6">
            <w:pPr>
              <w:widowControl/>
              <w:wordWrap w:val="0"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信息</w:t>
            </w:r>
          </w:p>
          <w:p w:rsidR="00A838ED" w:rsidRPr="006E0A07" w:rsidRDefault="00A838ED" w:rsidP="00766DC6">
            <w:pPr>
              <w:widowControl/>
              <w:wordWrap w:val="0"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技术</w:t>
            </w:r>
          </w:p>
          <w:p w:rsidR="00A838ED" w:rsidRPr="006E0A07" w:rsidRDefault="00A838ED" w:rsidP="00766DC6">
            <w:pPr>
              <w:widowControl/>
              <w:wordWrap w:val="0"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应用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A838ED" w:rsidRPr="006E0A07" w:rsidRDefault="00A838ED" w:rsidP="00766DC6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1B1B1B"/>
                <w:kern w:val="0"/>
                <w:sz w:val="32"/>
                <w:szCs w:val="3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10</w:t>
            </w:r>
            <w:r w:rsidRPr="006E0A07">
              <w:rPr>
                <w:rFonts w:ascii="宋体" w:eastAsia="宋体" w:hAnsi="宋体" w:cs="Times New Roman" w:hint="eastAsia"/>
                <w:color w:val="1B1B1B"/>
                <w:kern w:val="0"/>
                <w:szCs w:val="21"/>
              </w:rPr>
              <w:t>分</w:t>
            </w:r>
          </w:p>
        </w:tc>
        <w:tc>
          <w:tcPr>
            <w:tcW w:w="6520" w:type="dxa"/>
            <w:vMerge w:val="restart"/>
            <w:vAlign w:val="center"/>
            <w:hideMark/>
          </w:tcPr>
          <w:p w:rsidR="00A838ED" w:rsidRPr="006E0A07" w:rsidRDefault="00A838ED" w:rsidP="00766DC6">
            <w:pPr>
              <w:widowControl/>
              <w:wordWrap w:val="0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1</w:t>
            </w: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．合理、有效运用云计算、大数据、物联网、虚拟</w:t>
            </w: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/</w:t>
            </w: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增强现实、人工智能等信息技术，拓展教学时空，改进传统教学。</w:t>
            </w:r>
          </w:p>
          <w:p w:rsidR="00A838ED" w:rsidRPr="006E0A07" w:rsidRDefault="00A838ED" w:rsidP="00766DC6">
            <w:pPr>
              <w:widowControl/>
              <w:wordWrap w:val="0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2</w:t>
            </w: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．恰当运用优质数字资源、信息化教学设施开展教学。</w:t>
            </w:r>
          </w:p>
          <w:p w:rsidR="00A838ED" w:rsidRPr="006E0A07" w:rsidRDefault="00A838ED" w:rsidP="00766DC6">
            <w:pPr>
              <w:widowControl/>
              <w:wordWrap w:val="0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3</w:t>
            </w: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．能够采集、分析和应用教与学全过程行为数据。</w:t>
            </w:r>
          </w:p>
          <w:p w:rsidR="00A838ED" w:rsidRPr="006E0A07" w:rsidRDefault="00A838ED" w:rsidP="00766DC6">
            <w:pPr>
              <w:widowControl/>
              <w:wordWrap w:val="0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4</w:t>
            </w: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．注重促进师生信息素养的提高。</w:t>
            </w:r>
          </w:p>
        </w:tc>
        <w:tc>
          <w:tcPr>
            <w:tcW w:w="851" w:type="dxa"/>
            <w:hideMark/>
          </w:tcPr>
          <w:p w:rsidR="00A838ED" w:rsidRPr="006E0A07" w:rsidRDefault="00A838ED" w:rsidP="00766DC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A</w:t>
            </w: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等</w:t>
            </w:r>
          </w:p>
          <w:p w:rsidR="00A838ED" w:rsidRPr="006E0A07" w:rsidRDefault="00A838ED" w:rsidP="00766DC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10</w:t>
            </w:r>
          </w:p>
        </w:tc>
      </w:tr>
      <w:tr w:rsidR="00A838ED" w:rsidRPr="006E0A07" w:rsidTr="00766DC6">
        <w:trPr>
          <w:trHeight w:val="555"/>
        </w:trPr>
        <w:tc>
          <w:tcPr>
            <w:tcW w:w="817" w:type="dxa"/>
            <w:vMerge/>
            <w:hideMark/>
          </w:tcPr>
          <w:p w:rsidR="00A838ED" w:rsidRPr="006E0A07" w:rsidRDefault="00A838ED" w:rsidP="00766DC6">
            <w:pPr>
              <w:widowControl/>
              <w:jc w:val="left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</w:p>
        </w:tc>
        <w:tc>
          <w:tcPr>
            <w:tcW w:w="851" w:type="dxa"/>
            <w:vMerge/>
            <w:hideMark/>
          </w:tcPr>
          <w:p w:rsidR="00A838ED" w:rsidRPr="006E0A07" w:rsidRDefault="00A838ED" w:rsidP="00766DC6">
            <w:pPr>
              <w:widowControl/>
              <w:jc w:val="left"/>
              <w:rPr>
                <w:rFonts w:ascii="Times New Roman" w:eastAsia="宋体" w:hAnsi="Times New Roman" w:cs="Times New Roman"/>
                <w:color w:val="1B1B1B"/>
                <w:kern w:val="0"/>
                <w:sz w:val="32"/>
                <w:szCs w:val="32"/>
              </w:rPr>
            </w:pPr>
          </w:p>
        </w:tc>
        <w:tc>
          <w:tcPr>
            <w:tcW w:w="6520" w:type="dxa"/>
            <w:vMerge/>
            <w:hideMark/>
          </w:tcPr>
          <w:p w:rsidR="00A838ED" w:rsidRPr="006E0A07" w:rsidRDefault="00A838ED" w:rsidP="00766DC6">
            <w:pPr>
              <w:widowControl/>
              <w:jc w:val="left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</w:p>
        </w:tc>
        <w:tc>
          <w:tcPr>
            <w:tcW w:w="851" w:type="dxa"/>
            <w:hideMark/>
          </w:tcPr>
          <w:p w:rsidR="00A838ED" w:rsidRPr="006E0A07" w:rsidRDefault="00A838ED" w:rsidP="00766DC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B</w:t>
            </w: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等</w:t>
            </w:r>
          </w:p>
          <w:p w:rsidR="00A838ED" w:rsidRPr="006E0A07" w:rsidRDefault="00A838ED" w:rsidP="00766DC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8~9</w:t>
            </w:r>
          </w:p>
        </w:tc>
      </w:tr>
      <w:tr w:rsidR="00A838ED" w:rsidRPr="006E0A07" w:rsidTr="00766DC6">
        <w:trPr>
          <w:trHeight w:val="565"/>
        </w:trPr>
        <w:tc>
          <w:tcPr>
            <w:tcW w:w="817" w:type="dxa"/>
            <w:vMerge/>
            <w:hideMark/>
          </w:tcPr>
          <w:p w:rsidR="00A838ED" w:rsidRPr="006E0A07" w:rsidRDefault="00A838ED" w:rsidP="00766DC6">
            <w:pPr>
              <w:widowControl/>
              <w:jc w:val="left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</w:p>
        </w:tc>
        <w:tc>
          <w:tcPr>
            <w:tcW w:w="851" w:type="dxa"/>
            <w:vMerge/>
            <w:hideMark/>
          </w:tcPr>
          <w:p w:rsidR="00A838ED" w:rsidRPr="006E0A07" w:rsidRDefault="00A838ED" w:rsidP="00766DC6">
            <w:pPr>
              <w:widowControl/>
              <w:jc w:val="left"/>
              <w:rPr>
                <w:rFonts w:ascii="Times New Roman" w:eastAsia="宋体" w:hAnsi="Times New Roman" w:cs="Times New Roman"/>
                <w:color w:val="1B1B1B"/>
                <w:kern w:val="0"/>
                <w:sz w:val="32"/>
                <w:szCs w:val="32"/>
              </w:rPr>
            </w:pPr>
          </w:p>
        </w:tc>
        <w:tc>
          <w:tcPr>
            <w:tcW w:w="6520" w:type="dxa"/>
            <w:vMerge/>
            <w:hideMark/>
          </w:tcPr>
          <w:p w:rsidR="00A838ED" w:rsidRPr="006E0A07" w:rsidRDefault="00A838ED" w:rsidP="00766DC6">
            <w:pPr>
              <w:widowControl/>
              <w:jc w:val="left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</w:p>
        </w:tc>
        <w:tc>
          <w:tcPr>
            <w:tcW w:w="851" w:type="dxa"/>
            <w:hideMark/>
          </w:tcPr>
          <w:p w:rsidR="00A838ED" w:rsidRPr="006E0A07" w:rsidRDefault="00A838ED" w:rsidP="00766DC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C</w:t>
            </w: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等</w:t>
            </w:r>
          </w:p>
          <w:p w:rsidR="00A838ED" w:rsidRPr="006E0A07" w:rsidRDefault="00A838ED" w:rsidP="00766DC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6~7</w:t>
            </w:r>
          </w:p>
        </w:tc>
      </w:tr>
      <w:tr w:rsidR="00A838ED" w:rsidRPr="006E0A07" w:rsidTr="00766DC6">
        <w:trPr>
          <w:trHeight w:val="576"/>
        </w:trPr>
        <w:tc>
          <w:tcPr>
            <w:tcW w:w="817" w:type="dxa"/>
            <w:vMerge/>
            <w:hideMark/>
          </w:tcPr>
          <w:p w:rsidR="00A838ED" w:rsidRPr="006E0A07" w:rsidRDefault="00A838ED" w:rsidP="00766DC6">
            <w:pPr>
              <w:widowControl/>
              <w:jc w:val="left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</w:p>
        </w:tc>
        <w:tc>
          <w:tcPr>
            <w:tcW w:w="851" w:type="dxa"/>
            <w:vMerge/>
            <w:hideMark/>
          </w:tcPr>
          <w:p w:rsidR="00A838ED" w:rsidRPr="006E0A07" w:rsidRDefault="00A838ED" w:rsidP="00766DC6">
            <w:pPr>
              <w:widowControl/>
              <w:jc w:val="left"/>
              <w:rPr>
                <w:rFonts w:ascii="Times New Roman" w:eastAsia="宋体" w:hAnsi="Times New Roman" w:cs="Times New Roman"/>
                <w:color w:val="1B1B1B"/>
                <w:kern w:val="0"/>
                <w:sz w:val="32"/>
                <w:szCs w:val="32"/>
              </w:rPr>
            </w:pPr>
          </w:p>
        </w:tc>
        <w:tc>
          <w:tcPr>
            <w:tcW w:w="6520" w:type="dxa"/>
            <w:vMerge/>
            <w:hideMark/>
          </w:tcPr>
          <w:p w:rsidR="00A838ED" w:rsidRPr="006E0A07" w:rsidRDefault="00A838ED" w:rsidP="00766DC6">
            <w:pPr>
              <w:widowControl/>
              <w:jc w:val="left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</w:p>
        </w:tc>
        <w:tc>
          <w:tcPr>
            <w:tcW w:w="851" w:type="dxa"/>
            <w:hideMark/>
          </w:tcPr>
          <w:p w:rsidR="00A838ED" w:rsidRPr="006E0A07" w:rsidRDefault="00A838ED" w:rsidP="00766DC6">
            <w:pPr>
              <w:widowControl/>
              <w:spacing w:line="280" w:lineRule="exact"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D</w:t>
            </w: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等</w:t>
            </w:r>
          </w:p>
          <w:p w:rsidR="00A838ED" w:rsidRPr="006E0A07" w:rsidRDefault="00A838ED" w:rsidP="00766DC6">
            <w:pPr>
              <w:widowControl/>
              <w:spacing w:line="280" w:lineRule="exact"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4~5</w:t>
            </w:r>
          </w:p>
        </w:tc>
      </w:tr>
      <w:tr w:rsidR="00A838ED" w:rsidRPr="006E0A07" w:rsidTr="00766DC6">
        <w:trPr>
          <w:trHeight w:val="571"/>
        </w:trPr>
        <w:tc>
          <w:tcPr>
            <w:tcW w:w="817" w:type="dxa"/>
            <w:vMerge w:val="restart"/>
            <w:vAlign w:val="center"/>
            <w:hideMark/>
          </w:tcPr>
          <w:p w:rsidR="00A838ED" w:rsidRPr="006E0A07" w:rsidRDefault="00A838ED" w:rsidP="00766DC6">
            <w:pPr>
              <w:widowControl/>
              <w:wordWrap w:val="0"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特色与</w:t>
            </w:r>
          </w:p>
          <w:p w:rsidR="00A838ED" w:rsidRPr="006E0A07" w:rsidRDefault="00A838ED" w:rsidP="00766DC6">
            <w:pPr>
              <w:widowControl/>
              <w:wordWrap w:val="0"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lastRenderedPageBreak/>
              <w:t>创新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A838ED" w:rsidRPr="006E0A07" w:rsidRDefault="00A838ED" w:rsidP="00766DC6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1B1B1B"/>
                <w:kern w:val="0"/>
                <w:sz w:val="32"/>
                <w:szCs w:val="3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lastRenderedPageBreak/>
              <w:t>5</w:t>
            </w:r>
            <w:r w:rsidRPr="006E0A07">
              <w:rPr>
                <w:rFonts w:ascii="宋体" w:eastAsia="宋体" w:hAnsi="宋体" w:cs="Times New Roman" w:hint="eastAsia"/>
                <w:color w:val="1B1B1B"/>
                <w:kern w:val="0"/>
                <w:szCs w:val="21"/>
              </w:rPr>
              <w:t>分</w:t>
            </w:r>
          </w:p>
        </w:tc>
        <w:tc>
          <w:tcPr>
            <w:tcW w:w="6520" w:type="dxa"/>
            <w:vMerge w:val="restart"/>
            <w:vAlign w:val="center"/>
            <w:hideMark/>
          </w:tcPr>
          <w:p w:rsidR="00A838ED" w:rsidRPr="006E0A07" w:rsidRDefault="00A838ED" w:rsidP="00766DC6">
            <w:pPr>
              <w:widowControl/>
              <w:wordWrap w:val="0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1</w:t>
            </w: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．理念先进，立意新颖，方法独特；</w:t>
            </w:r>
          </w:p>
          <w:p w:rsidR="00A838ED" w:rsidRPr="006E0A07" w:rsidRDefault="00A838ED" w:rsidP="00766DC6">
            <w:pPr>
              <w:widowControl/>
              <w:wordWrap w:val="0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2</w:t>
            </w: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．发挥技术优势，创新教学模式；</w:t>
            </w:r>
          </w:p>
          <w:p w:rsidR="00A838ED" w:rsidRPr="006E0A07" w:rsidRDefault="00A838ED" w:rsidP="00766DC6">
            <w:pPr>
              <w:widowControl/>
              <w:wordWrap w:val="0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lastRenderedPageBreak/>
              <w:t>3</w:t>
            </w: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．具有较高的思想性、科学性与艺术性，有较大的借鉴和推广价值。</w:t>
            </w:r>
          </w:p>
        </w:tc>
        <w:tc>
          <w:tcPr>
            <w:tcW w:w="851" w:type="dxa"/>
            <w:hideMark/>
          </w:tcPr>
          <w:p w:rsidR="00A838ED" w:rsidRPr="006E0A07" w:rsidRDefault="00A838ED" w:rsidP="00766DC6">
            <w:pPr>
              <w:widowControl/>
              <w:wordWrap w:val="0"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lastRenderedPageBreak/>
              <w:t>A</w:t>
            </w: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等</w:t>
            </w:r>
          </w:p>
          <w:p w:rsidR="00A838ED" w:rsidRPr="006E0A07" w:rsidRDefault="00A838ED" w:rsidP="00766DC6">
            <w:pPr>
              <w:widowControl/>
              <w:wordWrap w:val="0"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5</w:t>
            </w:r>
          </w:p>
        </w:tc>
      </w:tr>
      <w:tr w:rsidR="00A838ED" w:rsidRPr="006E0A07" w:rsidTr="00766DC6">
        <w:trPr>
          <w:trHeight w:val="581"/>
        </w:trPr>
        <w:tc>
          <w:tcPr>
            <w:tcW w:w="817" w:type="dxa"/>
            <w:vMerge/>
            <w:vAlign w:val="center"/>
            <w:hideMark/>
          </w:tcPr>
          <w:p w:rsidR="00A838ED" w:rsidRPr="006E0A07" w:rsidRDefault="00A838ED" w:rsidP="00766DC6">
            <w:pPr>
              <w:widowControl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838ED" w:rsidRPr="006E0A07" w:rsidRDefault="00A838ED" w:rsidP="00766DC6">
            <w:pPr>
              <w:widowControl/>
              <w:jc w:val="center"/>
              <w:rPr>
                <w:rFonts w:ascii="Times New Roman" w:eastAsia="宋体" w:hAnsi="Times New Roman" w:cs="Times New Roman"/>
                <w:color w:val="1B1B1B"/>
                <w:kern w:val="0"/>
                <w:sz w:val="32"/>
                <w:szCs w:val="32"/>
              </w:rPr>
            </w:pPr>
          </w:p>
        </w:tc>
        <w:tc>
          <w:tcPr>
            <w:tcW w:w="6520" w:type="dxa"/>
            <w:vMerge/>
            <w:vAlign w:val="center"/>
            <w:hideMark/>
          </w:tcPr>
          <w:p w:rsidR="00A838ED" w:rsidRPr="006E0A07" w:rsidRDefault="00A838ED" w:rsidP="00766DC6">
            <w:pPr>
              <w:widowControl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</w:p>
        </w:tc>
        <w:tc>
          <w:tcPr>
            <w:tcW w:w="851" w:type="dxa"/>
            <w:hideMark/>
          </w:tcPr>
          <w:p w:rsidR="00A838ED" w:rsidRPr="006E0A07" w:rsidRDefault="00A838ED" w:rsidP="00766DC6">
            <w:pPr>
              <w:widowControl/>
              <w:wordWrap w:val="0"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B</w:t>
            </w: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等</w:t>
            </w:r>
          </w:p>
          <w:p w:rsidR="00A838ED" w:rsidRPr="006E0A07" w:rsidRDefault="00A838ED" w:rsidP="00766DC6">
            <w:pPr>
              <w:widowControl/>
              <w:wordWrap w:val="0"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4</w:t>
            </w:r>
          </w:p>
        </w:tc>
      </w:tr>
      <w:tr w:rsidR="00A838ED" w:rsidRPr="006E0A07" w:rsidTr="00766DC6">
        <w:trPr>
          <w:trHeight w:val="577"/>
        </w:trPr>
        <w:tc>
          <w:tcPr>
            <w:tcW w:w="817" w:type="dxa"/>
            <w:vMerge/>
            <w:vAlign w:val="center"/>
            <w:hideMark/>
          </w:tcPr>
          <w:p w:rsidR="00A838ED" w:rsidRPr="006E0A07" w:rsidRDefault="00A838ED" w:rsidP="00766DC6">
            <w:pPr>
              <w:widowControl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838ED" w:rsidRPr="006E0A07" w:rsidRDefault="00A838ED" w:rsidP="00766DC6">
            <w:pPr>
              <w:widowControl/>
              <w:jc w:val="center"/>
              <w:rPr>
                <w:rFonts w:ascii="Times New Roman" w:eastAsia="宋体" w:hAnsi="Times New Roman" w:cs="Times New Roman"/>
                <w:color w:val="1B1B1B"/>
                <w:kern w:val="0"/>
                <w:sz w:val="32"/>
                <w:szCs w:val="32"/>
              </w:rPr>
            </w:pPr>
          </w:p>
        </w:tc>
        <w:tc>
          <w:tcPr>
            <w:tcW w:w="6520" w:type="dxa"/>
            <w:vMerge/>
            <w:vAlign w:val="center"/>
            <w:hideMark/>
          </w:tcPr>
          <w:p w:rsidR="00A838ED" w:rsidRPr="006E0A07" w:rsidRDefault="00A838ED" w:rsidP="00766DC6">
            <w:pPr>
              <w:widowControl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</w:p>
        </w:tc>
        <w:tc>
          <w:tcPr>
            <w:tcW w:w="851" w:type="dxa"/>
            <w:hideMark/>
          </w:tcPr>
          <w:p w:rsidR="00A838ED" w:rsidRPr="006E0A07" w:rsidRDefault="00A838ED" w:rsidP="00766DC6">
            <w:pPr>
              <w:widowControl/>
              <w:wordWrap w:val="0"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C</w:t>
            </w: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等</w:t>
            </w:r>
          </w:p>
          <w:p w:rsidR="00A838ED" w:rsidRPr="006E0A07" w:rsidRDefault="00A838ED" w:rsidP="00766DC6">
            <w:pPr>
              <w:widowControl/>
              <w:wordWrap w:val="0"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3</w:t>
            </w:r>
          </w:p>
        </w:tc>
      </w:tr>
      <w:tr w:rsidR="00A838ED" w:rsidRPr="006E0A07" w:rsidTr="00766DC6">
        <w:trPr>
          <w:trHeight w:val="446"/>
        </w:trPr>
        <w:tc>
          <w:tcPr>
            <w:tcW w:w="817" w:type="dxa"/>
            <w:vMerge/>
            <w:vAlign w:val="center"/>
            <w:hideMark/>
          </w:tcPr>
          <w:p w:rsidR="00A838ED" w:rsidRPr="006E0A07" w:rsidRDefault="00A838ED" w:rsidP="00766DC6">
            <w:pPr>
              <w:widowControl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838ED" w:rsidRPr="006E0A07" w:rsidRDefault="00A838ED" w:rsidP="00766DC6">
            <w:pPr>
              <w:widowControl/>
              <w:jc w:val="center"/>
              <w:rPr>
                <w:rFonts w:ascii="Times New Roman" w:eastAsia="宋体" w:hAnsi="Times New Roman" w:cs="Times New Roman"/>
                <w:color w:val="1B1B1B"/>
                <w:kern w:val="0"/>
                <w:sz w:val="32"/>
                <w:szCs w:val="32"/>
              </w:rPr>
            </w:pPr>
          </w:p>
        </w:tc>
        <w:tc>
          <w:tcPr>
            <w:tcW w:w="6520" w:type="dxa"/>
            <w:vMerge/>
            <w:vAlign w:val="center"/>
            <w:hideMark/>
          </w:tcPr>
          <w:p w:rsidR="00A838ED" w:rsidRPr="006E0A07" w:rsidRDefault="00A838ED" w:rsidP="00766DC6">
            <w:pPr>
              <w:widowControl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</w:p>
        </w:tc>
        <w:tc>
          <w:tcPr>
            <w:tcW w:w="851" w:type="dxa"/>
            <w:hideMark/>
          </w:tcPr>
          <w:p w:rsidR="00A838ED" w:rsidRPr="006E0A07" w:rsidRDefault="00A838ED" w:rsidP="00766DC6">
            <w:pPr>
              <w:widowControl/>
              <w:wordWrap w:val="0"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D</w:t>
            </w: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等</w:t>
            </w:r>
          </w:p>
          <w:p w:rsidR="00A838ED" w:rsidRPr="006E0A07" w:rsidRDefault="00A838ED" w:rsidP="00766DC6">
            <w:pPr>
              <w:widowControl/>
              <w:wordWrap w:val="0"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1~2</w:t>
            </w:r>
          </w:p>
        </w:tc>
      </w:tr>
      <w:tr w:rsidR="00A838ED" w:rsidRPr="006E0A07" w:rsidTr="00766DC6">
        <w:trPr>
          <w:trHeight w:val="442"/>
        </w:trPr>
        <w:tc>
          <w:tcPr>
            <w:tcW w:w="817" w:type="dxa"/>
            <w:vMerge w:val="restart"/>
            <w:vAlign w:val="center"/>
            <w:hideMark/>
          </w:tcPr>
          <w:p w:rsidR="00A838ED" w:rsidRPr="006E0A07" w:rsidRDefault="00A838ED" w:rsidP="00766DC6">
            <w:pPr>
              <w:widowControl/>
              <w:wordWrap w:val="0"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教师</w:t>
            </w:r>
          </w:p>
          <w:p w:rsidR="00A838ED" w:rsidRPr="006E0A07" w:rsidRDefault="00A838ED" w:rsidP="00766DC6">
            <w:pPr>
              <w:widowControl/>
              <w:wordWrap w:val="0"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基本</w:t>
            </w:r>
          </w:p>
          <w:p w:rsidR="00A838ED" w:rsidRPr="006E0A07" w:rsidRDefault="00A838ED" w:rsidP="00766DC6">
            <w:pPr>
              <w:widowControl/>
              <w:wordWrap w:val="0"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素养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A838ED" w:rsidRPr="006E0A07" w:rsidRDefault="00A838ED" w:rsidP="00766DC6">
            <w:pPr>
              <w:widowControl/>
              <w:wordWrap w:val="0"/>
              <w:jc w:val="center"/>
              <w:rPr>
                <w:rFonts w:ascii="Times New Roman" w:eastAsia="宋体" w:hAnsi="Times New Roman" w:cs="Times New Roman"/>
                <w:color w:val="1B1B1B"/>
                <w:kern w:val="0"/>
                <w:sz w:val="32"/>
                <w:szCs w:val="3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15</w:t>
            </w:r>
            <w:r w:rsidRPr="006E0A07">
              <w:rPr>
                <w:rFonts w:ascii="宋体" w:eastAsia="宋体" w:hAnsi="宋体" w:cs="Times New Roman" w:hint="eastAsia"/>
                <w:color w:val="1B1B1B"/>
                <w:kern w:val="0"/>
                <w:szCs w:val="21"/>
              </w:rPr>
              <w:t>分</w:t>
            </w:r>
          </w:p>
        </w:tc>
        <w:tc>
          <w:tcPr>
            <w:tcW w:w="6520" w:type="dxa"/>
            <w:vMerge w:val="restart"/>
            <w:vAlign w:val="center"/>
            <w:hideMark/>
          </w:tcPr>
          <w:p w:rsidR="00A838ED" w:rsidRPr="006E0A07" w:rsidRDefault="00A838ED" w:rsidP="00766DC6">
            <w:pPr>
              <w:widowControl/>
              <w:wordWrap w:val="0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1</w:t>
            </w: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．主讲教师仪表端庄、语言规范、讲解有激情、亲和力强；</w:t>
            </w:r>
          </w:p>
          <w:p w:rsidR="00A838ED" w:rsidRPr="006E0A07" w:rsidRDefault="00A838ED" w:rsidP="00766DC6">
            <w:pPr>
              <w:widowControl/>
              <w:wordWrap w:val="0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2</w:t>
            </w: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．课堂组织严谨规范，展现出良好的师德师风、扎实的理论和实践功底，专业教师展现出良好的</w:t>
            </w: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“</w:t>
            </w: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双师</w:t>
            </w: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”</w:t>
            </w: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素质；</w:t>
            </w:r>
          </w:p>
          <w:p w:rsidR="00A838ED" w:rsidRPr="006E0A07" w:rsidRDefault="00A838ED" w:rsidP="00766DC6">
            <w:pPr>
              <w:widowControl/>
              <w:wordWrap w:val="0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3</w:t>
            </w: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．回答问题聚焦主题、科学准确、思路清晰、逻辑严谨、表达流畅，充分发挥教学团队优势。</w:t>
            </w:r>
          </w:p>
        </w:tc>
        <w:tc>
          <w:tcPr>
            <w:tcW w:w="851" w:type="dxa"/>
            <w:hideMark/>
          </w:tcPr>
          <w:p w:rsidR="00A838ED" w:rsidRPr="006E0A07" w:rsidRDefault="00A838ED" w:rsidP="00766DC6">
            <w:pPr>
              <w:widowControl/>
              <w:wordWrap w:val="0"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A</w:t>
            </w: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等</w:t>
            </w:r>
          </w:p>
          <w:p w:rsidR="00A838ED" w:rsidRPr="006E0A07" w:rsidRDefault="00A838ED" w:rsidP="00766DC6">
            <w:pPr>
              <w:widowControl/>
              <w:wordWrap w:val="0"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14</w:t>
            </w: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－</w:t>
            </w: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15</w:t>
            </w:r>
          </w:p>
        </w:tc>
      </w:tr>
      <w:tr w:rsidR="00A838ED" w:rsidRPr="006E0A07" w:rsidTr="00766DC6">
        <w:trPr>
          <w:trHeight w:val="735"/>
        </w:trPr>
        <w:tc>
          <w:tcPr>
            <w:tcW w:w="817" w:type="dxa"/>
            <w:vMerge/>
            <w:hideMark/>
          </w:tcPr>
          <w:p w:rsidR="00A838ED" w:rsidRPr="006E0A07" w:rsidRDefault="00A838ED" w:rsidP="00766DC6">
            <w:pPr>
              <w:widowControl/>
              <w:jc w:val="left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</w:p>
        </w:tc>
        <w:tc>
          <w:tcPr>
            <w:tcW w:w="851" w:type="dxa"/>
            <w:vMerge/>
            <w:hideMark/>
          </w:tcPr>
          <w:p w:rsidR="00A838ED" w:rsidRPr="006E0A07" w:rsidRDefault="00A838ED" w:rsidP="00766DC6">
            <w:pPr>
              <w:widowControl/>
              <w:jc w:val="left"/>
              <w:rPr>
                <w:rFonts w:ascii="Times New Roman" w:eastAsia="宋体" w:hAnsi="Times New Roman" w:cs="Times New Roman"/>
                <w:color w:val="1B1B1B"/>
                <w:kern w:val="0"/>
                <w:sz w:val="32"/>
                <w:szCs w:val="32"/>
              </w:rPr>
            </w:pPr>
          </w:p>
        </w:tc>
        <w:tc>
          <w:tcPr>
            <w:tcW w:w="6520" w:type="dxa"/>
            <w:vMerge/>
            <w:hideMark/>
          </w:tcPr>
          <w:p w:rsidR="00A838ED" w:rsidRPr="006E0A07" w:rsidRDefault="00A838ED" w:rsidP="00766DC6">
            <w:pPr>
              <w:widowControl/>
              <w:jc w:val="left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</w:p>
        </w:tc>
        <w:tc>
          <w:tcPr>
            <w:tcW w:w="851" w:type="dxa"/>
            <w:hideMark/>
          </w:tcPr>
          <w:p w:rsidR="00A838ED" w:rsidRPr="006E0A07" w:rsidRDefault="00A838ED" w:rsidP="00766DC6">
            <w:pPr>
              <w:widowControl/>
              <w:wordWrap w:val="0"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B</w:t>
            </w: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等</w:t>
            </w:r>
          </w:p>
          <w:p w:rsidR="00A838ED" w:rsidRPr="006E0A07" w:rsidRDefault="00A838ED" w:rsidP="00766DC6">
            <w:pPr>
              <w:widowControl/>
              <w:wordWrap w:val="0"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12~13</w:t>
            </w:r>
          </w:p>
        </w:tc>
      </w:tr>
      <w:tr w:rsidR="00A838ED" w:rsidRPr="006E0A07" w:rsidTr="00766DC6">
        <w:trPr>
          <w:trHeight w:val="703"/>
        </w:trPr>
        <w:tc>
          <w:tcPr>
            <w:tcW w:w="817" w:type="dxa"/>
            <w:vMerge/>
            <w:hideMark/>
          </w:tcPr>
          <w:p w:rsidR="00A838ED" w:rsidRPr="006E0A07" w:rsidRDefault="00A838ED" w:rsidP="00766DC6">
            <w:pPr>
              <w:widowControl/>
              <w:jc w:val="left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</w:p>
        </w:tc>
        <w:tc>
          <w:tcPr>
            <w:tcW w:w="851" w:type="dxa"/>
            <w:vMerge/>
            <w:hideMark/>
          </w:tcPr>
          <w:p w:rsidR="00A838ED" w:rsidRPr="006E0A07" w:rsidRDefault="00A838ED" w:rsidP="00766DC6">
            <w:pPr>
              <w:widowControl/>
              <w:jc w:val="left"/>
              <w:rPr>
                <w:rFonts w:ascii="Times New Roman" w:eastAsia="宋体" w:hAnsi="Times New Roman" w:cs="Times New Roman"/>
                <w:color w:val="1B1B1B"/>
                <w:kern w:val="0"/>
                <w:sz w:val="32"/>
                <w:szCs w:val="32"/>
              </w:rPr>
            </w:pPr>
          </w:p>
        </w:tc>
        <w:tc>
          <w:tcPr>
            <w:tcW w:w="6520" w:type="dxa"/>
            <w:vMerge/>
            <w:hideMark/>
          </w:tcPr>
          <w:p w:rsidR="00A838ED" w:rsidRPr="006E0A07" w:rsidRDefault="00A838ED" w:rsidP="00766DC6">
            <w:pPr>
              <w:widowControl/>
              <w:jc w:val="left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</w:p>
        </w:tc>
        <w:tc>
          <w:tcPr>
            <w:tcW w:w="851" w:type="dxa"/>
            <w:hideMark/>
          </w:tcPr>
          <w:p w:rsidR="00A838ED" w:rsidRPr="006E0A07" w:rsidRDefault="00A838ED" w:rsidP="00766DC6">
            <w:pPr>
              <w:widowControl/>
              <w:wordWrap w:val="0"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C</w:t>
            </w: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等</w:t>
            </w:r>
          </w:p>
          <w:p w:rsidR="00A838ED" w:rsidRPr="006E0A07" w:rsidRDefault="00A838ED" w:rsidP="00766DC6">
            <w:pPr>
              <w:widowControl/>
              <w:wordWrap w:val="0"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8~10</w:t>
            </w:r>
          </w:p>
        </w:tc>
      </w:tr>
      <w:tr w:rsidR="00A838ED" w:rsidRPr="006E0A07" w:rsidTr="00766DC6">
        <w:trPr>
          <w:trHeight w:val="841"/>
        </w:trPr>
        <w:tc>
          <w:tcPr>
            <w:tcW w:w="817" w:type="dxa"/>
            <w:vMerge/>
            <w:hideMark/>
          </w:tcPr>
          <w:p w:rsidR="00A838ED" w:rsidRPr="006E0A07" w:rsidRDefault="00A838ED" w:rsidP="00766DC6">
            <w:pPr>
              <w:widowControl/>
              <w:jc w:val="left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</w:p>
        </w:tc>
        <w:tc>
          <w:tcPr>
            <w:tcW w:w="851" w:type="dxa"/>
            <w:vMerge/>
            <w:hideMark/>
          </w:tcPr>
          <w:p w:rsidR="00A838ED" w:rsidRPr="006E0A07" w:rsidRDefault="00A838ED" w:rsidP="00766DC6">
            <w:pPr>
              <w:widowControl/>
              <w:jc w:val="left"/>
              <w:rPr>
                <w:rFonts w:ascii="Times New Roman" w:eastAsia="宋体" w:hAnsi="Times New Roman" w:cs="Times New Roman"/>
                <w:color w:val="1B1B1B"/>
                <w:kern w:val="0"/>
                <w:sz w:val="32"/>
                <w:szCs w:val="32"/>
              </w:rPr>
            </w:pPr>
          </w:p>
        </w:tc>
        <w:tc>
          <w:tcPr>
            <w:tcW w:w="6520" w:type="dxa"/>
            <w:vMerge/>
            <w:hideMark/>
          </w:tcPr>
          <w:p w:rsidR="00A838ED" w:rsidRPr="006E0A07" w:rsidRDefault="00A838ED" w:rsidP="00766DC6">
            <w:pPr>
              <w:widowControl/>
              <w:jc w:val="left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</w:p>
        </w:tc>
        <w:tc>
          <w:tcPr>
            <w:tcW w:w="851" w:type="dxa"/>
            <w:hideMark/>
          </w:tcPr>
          <w:p w:rsidR="00A838ED" w:rsidRPr="006E0A07" w:rsidRDefault="00A838ED" w:rsidP="00766DC6">
            <w:pPr>
              <w:widowControl/>
              <w:wordWrap w:val="0"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D</w:t>
            </w:r>
            <w:r w:rsidRPr="006E0A07">
              <w:rPr>
                <w:rFonts w:ascii="宋体" w:eastAsia="宋体" w:hAnsi="宋体" w:cs="Arial" w:hint="eastAsia"/>
                <w:color w:val="1B1B1B"/>
                <w:kern w:val="0"/>
                <w:szCs w:val="21"/>
              </w:rPr>
              <w:t>等</w:t>
            </w:r>
          </w:p>
          <w:p w:rsidR="00A838ED" w:rsidRPr="006E0A07" w:rsidRDefault="00A838ED" w:rsidP="00766DC6">
            <w:pPr>
              <w:widowControl/>
              <w:wordWrap w:val="0"/>
              <w:jc w:val="center"/>
              <w:rPr>
                <w:rFonts w:ascii="宋体" w:eastAsia="宋体" w:hAnsi="宋体" w:cs="Arial"/>
                <w:color w:val="1B1B1B"/>
                <w:kern w:val="0"/>
                <w:sz w:val="22"/>
              </w:rPr>
            </w:pPr>
            <w:r w:rsidRPr="006E0A07">
              <w:rPr>
                <w:rFonts w:ascii="Times New Roman" w:eastAsia="宋体" w:hAnsi="Times New Roman" w:cs="Times New Roman"/>
                <w:color w:val="1B1B1B"/>
                <w:kern w:val="0"/>
                <w:szCs w:val="21"/>
              </w:rPr>
              <w:t>6~7</w:t>
            </w:r>
          </w:p>
        </w:tc>
      </w:tr>
    </w:tbl>
    <w:p w:rsidR="00A838ED" w:rsidRDefault="00A838ED" w:rsidP="00A838ED">
      <w:pPr>
        <w:jc w:val="left"/>
        <w:rPr>
          <w:rStyle w:val="fontstyle51"/>
          <w:rFonts w:hint="default"/>
          <w:sz w:val="22"/>
        </w:rPr>
      </w:pPr>
    </w:p>
    <w:p w:rsidR="00A838ED" w:rsidRDefault="00A838ED" w:rsidP="00A838ED">
      <w:pPr>
        <w:jc w:val="left"/>
      </w:pPr>
      <w:r>
        <w:rPr>
          <w:rStyle w:val="fontstyle51"/>
          <w:rFonts w:hint="default"/>
          <w:sz w:val="24"/>
          <w:szCs w:val="24"/>
        </w:rPr>
        <w:t>备注： 每位评委独立评分， 所有评委总分的平均值为选手最后得分。 竞赛名次原则上按照选手得分高低排序。 按获奖总数不突破预定计划的原则， 总分相同时， 依次按照教师基本素养、 教学设计、 教学实施、 教学效果、 信息技术应用、 特色与创新得分高低排序。</w:t>
      </w:r>
    </w:p>
    <w:p w:rsidR="00A838ED" w:rsidRDefault="00A838ED" w:rsidP="00A838ED">
      <w:pPr>
        <w:jc w:val="left"/>
        <w:rPr>
          <w:rStyle w:val="fontstyle51"/>
          <w:rFonts w:hint="default"/>
        </w:rPr>
      </w:pPr>
    </w:p>
    <w:p w:rsidR="00A838ED" w:rsidRDefault="00A838ED" w:rsidP="00A838ED">
      <w:pPr>
        <w:jc w:val="left"/>
        <w:rPr>
          <w:rStyle w:val="fontstyle51"/>
          <w:rFonts w:hint="default"/>
        </w:rPr>
      </w:pPr>
    </w:p>
    <w:p w:rsidR="00A838ED" w:rsidRDefault="00A838ED" w:rsidP="00A838ED">
      <w:pPr>
        <w:jc w:val="left"/>
        <w:rPr>
          <w:rStyle w:val="fontstyle51"/>
          <w:rFonts w:hint="default"/>
        </w:rPr>
      </w:pPr>
    </w:p>
    <w:p w:rsidR="00A838ED" w:rsidRDefault="00A838ED" w:rsidP="00A838ED">
      <w:pPr>
        <w:jc w:val="left"/>
        <w:rPr>
          <w:rStyle w:val="fontstyle51"/>
          <w:rFonts w:hint="default"/>
        </w:rPr>
      </w:pPr>
    </w:p>
    <w:p w:rsidR="00A838ED" w:rsidRDefault="00A838ED" w:rsidP="00A838ED">
      <w:pPr>
        <w:jc w:val="left"/>
        <w:rPr>
          <w:rStyle w:val="fontstyle51"/>
          <w:rFonts w:hint="default"/>
        </w:rPr>
      </w:pPr>
    </w:p>
    <w:p w:rsidR="00A838ED" w:rsidRDefault="00A838ED" w:rsidP="00A838ED">
      <w:pPr>
        <w:jc w:val="left"/>
        <w:rPr>
          <w:rStyle w:val="fontstyle51"/>
          <w:rFonts w:hint="default"/>
        </w:rPr>
      </w:pPr>
    </w:p>
    <w:p w:rsidR="00D80E08" w:rsidRPr="00A838ED" w:rsidRDefault="00D80E08">
      <w:pPr>
        <w:rPr>
          <w:rFonts w:hint="eastAsia"/>
        </w:rPr>
      </w:pPr>
      <w:bookmarkStart w:id="0" w:name="_GoBack"/>
      <w:bookmarkEnd w:id="0"/>
    </w:p>
    <w:sectPr w:rsidR="00D80E08" w:rsidRPr="00A83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ZXBSJW--GB1-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8ED"/>
    <w:rsid w:val="00A838ED"/>
    <w:rsid w:val="00D8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A838ED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A838ED"/>
    <w:rPr>
      <w:rFonts w:ascii="FZXBSJW--GB1-0" w:hAnsi="FZXBSJW--GB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51">
    <w:name w:val="fontstyle51"/>
    <w:basedOn w:val="a0"/>
    <w:rsid w:val="00A838ED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A83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838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rsid w:val="00A838ED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A838ED"/>
    <w:rPr>
      <w:rFonts w:ascii="FZXBSJW--GB1-0" w:hAnsi="FZXBSJW--GB1-0" w:hint="default"/>
      <w:b w:val="0"/>
      <w:bCs w:val="0"/>
      <w:i w:val="0"/>
      <w:iCs w:val="0"/>
      <w:color w:val="000000"/>
      <w:sz w:val="44"/>
      <w:szCs w:val="44"/>
    </w:rPr>
  </w:style>
  <w:style w:type="character" w:customStyle="1" w:styleId="fontstyle51">
    <w:name w:val="fontstyle51"/>
    <w:basedOn w:val="a0"/>
    <w:rsid w:val="00A838ED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A83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838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695</Characters>
  <Application>Microsoft Office Word</Application>
  <DocSecurity>0</DocSecurity>
  <Lines>36</Lines>
  <Paragraphs>22</Paragraphs>
  <ScaleCrop>false</ScaleCrop>
  <Company>微软中国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2019-04-08T06:45:00Z</dcterms:created>
  <dcterms:modified xsi:type="dcterms:W3CDTF">2019-04-08T06:45:00Z</dcterms:modified>
</cp:coreProperties>
</file>