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4"/>
        <w:ind w:left="138"/>
        <w:rPr>
          <w:rFonts w:hint="eastAsia" w:ascii="方正小标宋简体" w:hAnsi="方正小标宋简体" w:eastAsia="黑体" w:cs="方正小标宋简体"/>
          <w:sz w:val="44"/>
          <w:szCs w:val="44"/>
          <w:lang w:val="en-US" w:eastAsia="zh-CN"/>
        </w:rPr>
      </w:pPr>
    </w:p>
    <w:p>
      <w:pPr>
        <w:pStyle w:val="2"/>
        <w:spacing w:before="123"/>
        <w:ind w:left="4400" w:leftChars="0" w:right="2532" w:hanging="4400" w:hangingChars="10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娄底职业技术学院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职教高地建设理论与实践研究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课题汇总表</w:t>
      </w:r>
    </w:p>
    <w:p>
      <w:pPr>
        <w:rPr>
          <w:lang w:val="zh-CN" w:bidi="zh-CN"/>
        </w:rPr>
      </w:pPr>
    </w:p>
    <w:p>
      <w:pPr>
        <w:pStyle w:val="3"/>
        <w:spacing w:before="17"/>
        <w:rPr>
          <w:rFonts w:ascii="Arial Unicode MS"/>
          <w:sz w:val="14"/>
        </w:rPr>
      </w:pPr>
    </w:p>
    <w:tbl>
      <w:tblPr>
        <w:tblStyle w:val="6"/>
        <w:tblW w:w="11577" w:type="dxa"/>
        <w:tblInd w:w="12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6"/>
        <w:gridCol w:w="106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966" w:type="dxa"/>
            <w:vMerge w:val="restart"/>
          </w:tcPr>
          <w:p>
            <w:pPr>
              <w:pStyle w:val="8"/>
              <w:spacing w:before="10"/>
              <w:rPr>
                <w:rFonts w:ascii="Arial Unicode MS"/>
                <w:sz w:val="17"/>
              </w:rPr>
            </w:pPr>
          </w:p>
          <w:p>
            <w:pPr>
              <w:pStyle w:val="8"/>
              <w:spacing w:line="242" w:lineRule="auto"/>
              <w:ind w:right="209"/>
              <w:jc w:val="center"/>
              <w:rPr>
                <w:sz w:val="28"/>
              </w:rPr>
            </w:pPr>
            <w:r>
              <w:rPr>
                <w:sz w:val="28"/>
              </w:rPr>
              <w:t>序号</w:t>
            </w:r>
          </w:p>
        </w:tc>
        <w:tc>
          <w:tcPr>
            <w:tcW w:w="10611" w:type="dxa"/>
            <w:vMerge w:val="restart"/>
          </w:tcPr>
          <w:p>
            <w:pPr>
              <w:pStyle w:val="8"/>
              <w:spacing w:before="1"/>
              <w:rPr>
                <w:rFonts w:ascii="Arial Unicode MS"/>
                <w:sz w:val="28"/>
              </w:rPr>
            </w:pPr>
          </w:p>
          <w:p>
            <w:pPr>
              <w:pStyle w:val="8"/>
              <w:ind w:left="1263" w:right="1252"/>
              <w:jc w:val="center"/>
              <w:rPr>
                <w:sz w:val="28"/>
              </w:rPr>
            </w:pPr>
            <w:r>
              <w:rPr>
                <w:sz w:val="28"/>
              </w:rPr>
              <w:t>项目名称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96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966" w:type="dxa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10611" w:type="dxa"/>
          </w:tcPr>
          <w:p>
            <w:pPr>
              <w:pStyle w:val="3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高质量发展视域下高职院校汽车类专业创新创业教育课程体系研究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966" w:type="dxa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10611" w:type="dxa"/>
          </w:tcPr>
          <w:p>
            <w:pPr>
              <w:pStyle w:val="8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职业院校教师数字素养提升对策研究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966" w:type="dxa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10611" w:type="dxa"/>
          </w:tcPr>
          <w:p>
            <w:pPr>
              <w:pStyle w:val="8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立德树人目标下积极心理学融入高职思政课应用研究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966" w:type="dxa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0611" w:type="dxa"/>
          </w:tcPr>
          <w:p>
            <w:pPr>
              <w:pStyle w:val="8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人才强国视域下高职院校家校社协同育人机制的构建研究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966" w:type="dxa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0611" w:type="dxa"/>
          </w:tcPr>
          <w:p>
            <w:pPr>
              <w:pStyle w:val="8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基于POA的高职学生中华文化传播能力培养研究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966" w:type="dxa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6</w:t>
            </w:r>
          </w:p>
        </w:tc>
        <w:tc>
          <w:tcPr>
            <w:tcW w:w="10611" w:type="dxa"/>
          </w:tcPr>
          <w:p>
            <w:pPr>
              <w:pStyle w:val="8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从共性到个性：模块化教学下高职医护英语活页式教材建设研究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966" w:type="dxa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</w:t>
            </w:r>
          </w:p>
        </w:tc>
        <w:tc>
          <w:tcPr>
            <w:tcW w:w="10611" w:type="dxa"/>
          </w:tcPr>
          <w:p>
            <w:pPr>
              <w:pStyle w:val="8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课程思政背景下中华优秀传统文化融入高职行业英语的路径研究—以学前教育专业英语为例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966" w:type="dxa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</w:t>
            </w:r>
          </w:p>
        </w:tc>
        <w:tc>
          <w:tcPr>
            <w:tcW w:w="10611" w:type="dxa"/>
          </w:tcPr>
          <w:p>
            <w:pPr>
              <w:pStyle w:val="8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高职院校教学质量内部诊断与改进对策研究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966" w:type="dxa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</w:t>
            </w:r>
          </w:p>
        </w:tc>
        <w:tc>
          <w:tcPr>
            <w:tcW w:w="10611" w:type="dxa"/>
          </w:tcPr>
          <w:p>
            <w:pPr>
              <w:pStyle w:val="8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职业院校教师数字素养提升对策研究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966" w:type="dxa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0611" w:type="dxa"/>
            <w:vAlign w:val="top"/>
          </w:tcPr>
          <w:p>
            <w:pPr>
              <w:pStyle w:val="8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高职学生优秀家风传承教育对策研究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966" w:type="dxa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10611" w:type="dxa"/>
          </w:tcPr>
          <w:p>
            <w:pPr>
              <w:pStyle w:val="8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高职院校中华优秀传统文化教育对策研究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966" w:type="dxa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</w:t>
            </w:r>
          </w:p>
        </w:tc>
        <w:tc>
          <w:tcPr>
            <w:tcW w:w="10611" w:type="dxa"/>
          </w:tcPr>
          <w:p>
            <w:pPr>
              <w:pStyle w:val="8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职业学校信息技术课程教学评价研究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966" w:type="dxa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13</w:t>
            </w:r>
          </w:p>
        </w:tc>
        <w:tc>
          <w:tcPr>
            <w:tcW w:w="10611" w:type="dxa"/>
          </w:tcPr>
          <w:p>
            <w:pPr>
              <w:pStyle w:val="8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职业院校教师数字素养提升对策研究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966" w:type="dxa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</w:t>
            </w:r>
          </w:p>
        </w:tc>
        <w:tc>
          <w:tcPr>
            <w:tcW w:w="10611" w:type="dxa"/>
          </w:tcPr>
          <w:p>
            <w:pPr>
              <w:pStyle w:val="8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基于行为改变轮理论的高职教师数字素养提升策略研究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966" w:type="dxa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</w:t>
            </w:r>
          </w:p>
        </w:tc>
        <w:tc>
          <w:tcPr>
            <w:tcW w:w="10611" w:type="dxa"/>
          </w:tcPr>
          <w:p>
            <w:pPr>
              <w:pStyle w:val="8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回授法联合CTTM双教学模式在高职护理专业教学中的实践与探索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966" w:type="dxa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0611" w:type="dxa"/>
          </w:tcPr>
          <w:p>
            <w:pPr>
              <w:pStyle w:val="8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高职学生体育精神培养对策研究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966" w:type="dxa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0611" w:type="dxa"/>
          </w:tcPr>
          <w:p>
            <w:pPr>
              <w:pStyle w:val="8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发展新质生产力背景下高职汽车专业学生工匠精神培养对策研究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966" w:type="dxa"/>
          </w:tcPr>
          <w:p>
            <w:pPr>
              <w:pStyle w:val="8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0611" w:type="dxa"/>
            <w:vAlign w:val="top"/>
          </w:tcPr>
          <w:p>
            <w:pPr>
              <w:pStyle w:val="8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  <w:t>职业教育行业产教融合共同体建设对策研究</w:t>
            </w:r>
          </w:p>
        </w:tc>
      </w:tr>
    </w:tbl>
    <w:p>
      <w:pPr>
        <w:pStyle w:val="3"/>
        <w:spacing w:before="9"/>
        <w:jc w:val="left"/>
        <w:rPr>
          <w:rFonts w:hint="eastAsia" w:ascii="仿宋" w:hAnsi="仿宋" w:eastAsia="仿宋" w:cs="仿宋"/>
          <w:sz w:val="24"/>
          <w:szCs w:val="24"/>
        </w:rPr>
      </w:pPr>
    </w:p>
    <w:sectPr>
      <w:footerReference r:id="rId3" w:type="default"/>
      <w:pgSz w:w="16838" w:h="11900" w:orient="landscape"/>
      <w:pgMar w:top="1417" w:right="1417" w:bottom="1417" w:left="1417" w:header="0" w:footer="935" w:gutter="0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line="14" w:lineRule="auto"/>
      <w:rPr>
        <w:rStyle w:val="9"/>
        <w:rFonts w:ascii="宋体" w:hAnsi="宋体"/>
        <w:sz w:val="14"/>
        <w:szCs w:val="30"/>
        <w:lang w:val="zh-CN" w:bidi="zh-CN"/>
      </w:rPr>
    </w:pPr>
    <w:r>
      <w:rPr>
        <w:lang w:val="en-US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left="315" w:leftChars="150" w:right="315" w:rightChars="150"/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zM9X0tAgAAVwQAAA4AAABkcnMvZTJvRG9jLnhtbK1UzY7TMBC+I/EO&#10;lu80aVcs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LzM9X0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left="315" w:leftChars="150" w:right="315" w:rightChars="150"/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rStyle w:val="9"/>
        <w:rFonts w:ascii="宋体" w:hAnsi="宋体"/>
        <w:sz w:val="30"/>
        <w:szCs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posOffset>9908540</wp:posOffset>
              </wp:positionV>
              <wp:extent cx="167005" cy="1651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70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20"/>
                            <w:ind w:left="40"/>
                            <w:jc w:val="left"/>
                            <w:rPr>
                              <w:rStyle w:val="9"/>
                              <w:rFonts w:ascii="Calibri"/>
                              <w:sz w:val="18"/>
                            </w:rPr>
                          </w:pPr>
                        </w:p>
                        <w:p>
                          <w:pPr>
                            <w:ind w:left="40"/>
                            <w:rPr>
                              <w:rStyle w:val="9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780.2pt;height:13pt;width:13.15pt;mso-position-horizontal:center;mso-position-horizontal-relative:margin;mso-position-vertical-relative:page;z-index:251659264;mso-width-relative:page;mso-height-relative:page;" filled="f" stroked="f" coordsize="21600,21600" o:gfxdata="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HHqR9jXAAAACQEAAA8AAAAAAAAAAQAgAAAAIgAAAGRycy9kb3ducmV2LnhtbFBLAQIU&#10;ABQAAAAIAIdO4kC5xzNDuwEAAHQDAAAOAAAAAAAAAAEAIAAAACY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20"/>
                      <w:ind w:left="40"/>
                      <w:jc w:val="left"/>
                      <w:rPr>
                        <w:rStyle w:val="9"/>
                        <w:rFonts w:ascii="Calibri"/>
                        <w:sz w:val="18"/>
                      </w:rPr>
                    </w:pPr>
                  </w:p>
                  <w:p>
                    <w:pPr>
                      <w:ind w:left="40"/>
                      <w:rPr>
                        <w:rStyle w:val="9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hlM2UxNGZlZTU1OWU2ODI4NDU2NDZhZmI3M2Q4YWIifQ=="/>
  </w:docVars>
  <w:rsids>
    <w:rsidRoot w:val="00066763"/>
    <w:rsid w:val="00066763"/>
    <w:rsid w:val="000D00CD"/>
    <w:rsid w:val="00230595"/>
    <w:rsid w:val="002B4A58"/>
    <w:rsid w:val="003F1CC5"/>
    <w:rsid w:val="00465D41"/>
    <w:rsid w:val="00475DD6"/>
    <w:rsid w:val="00497CB7"/>
    <w:rsid w:val="00537B4F"/>
    <w:rsid w:val="00667849"/>
    <w:rsid w:val="006B7EEB"/>
    <w:rsid w:val="006E0B54"/>
    <w:rsid w:val="00760CE0"/>
    <w:rsid w:val="00790682"/>
    <w:rsid w:val="007C2598"/>
    <w:rsid w:val="00866B3D"/>
    <w:rsid w:val="009D404E"/>
    <w:rsid w:val="00A925F0"/>
    <w:rsid w:val="00AF0936"/>
    <w:rsid w:val="00C56D55"/>
    <w:rsid w:val="00C975C4"/>
    <w:rsid w:val="00CD64D2"/>
    <w:rsid w:val="00D05A28"/>
    <w:rsid w:val="00D27BF8"/>
    <w:rsid w:val="00E04097"/>
    <w:rsid w:val="00F420E9"/>
    <w:rsid w:val="00FC2E8C"/>
    <w:rsid w:val="030C495C"/>
    <w:rsid w:val="07325DB2"/>
    <w:rsid w:val="161D6128"/>
    <w:rsid w:val="16513094"/>
    <w:rsid w:val="2BD40327"/>
    <w:rsid w:val="331502FF"/>
    <w:rsid w:val="35E10405"/>
    <w:rsid w:val="3C06018D"/>
    <w:rsid w:val="4ADF6D79"/>
    <w:rsid w:val="5AC11967"/>
    <w:rsid w:val="6DCD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1"/>
    <w:pPr>
      <w:spacing w:before="100"/>
      <w:ind w:left="1958" w:right="2015"/>
      <w:jc w:val="center"/>
      <w:outlineLvl w:val="1"/>
    </w:pPr>
    <w:rPr>
      <w:rFonts w:ascii="Arial Unicode MS" w:hAnsi="Arial Unicode MS" w:eastAsia="Arial Unicode MS" w:cs="Arial Unicode MS"/>
      <w:sz w:val="43"/>
      <w:szCs w:val="43"/>
      <w:lang w:val="zh-CN" w:bidi="zh-CN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cs="宋体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character" w:customStyle="1" w:styleId="9">
    <w:name w:val="NormalCharacter"/>
    <w:semiHidden/>
    <w:qFormat/>
    <w:uiPriority w:val="0"/>
    <w:rPr>
      <w:rFonts w:ascii="Times New Roman" w:hAnsi="Times New Roman" w:eastAsia="宋体" w:cstheme="minorBidi"/>
      <w:kern w:val="2"/>
      <w:sz w:val="21"/>
      <w:szCs w:val="21"/>
      <w:lang w:val="en-US" w:eastAsia="zh-CN" w:bidi="ar-SA"/>
    </w:rPr>
  </w:style>
  <w:style w:type="paragraph" w:customStyle="1" w:styleId="10">
    <w:name w:val="BodyText"/>
    <w:basedOn w:val="1"/>
    <w:qFormat/>
    <w:uiPriority w:val="0"/>
    <w:rPr>
      <w:rFonts w:ascii="宋体" w:hAnsi="宋体"/>
      <w:sz w:val="30"/>
      <w:szCs w:val="30"/>
      <w:lang w:val="zh-CN" w:bidi="zh-CN"/>
    </w:rPr>
  </w:style>
  <w:style w:type="character" w:customStyle="1" w:styleId="11">
    <w:name w:val="页眉 Char"/>
    <w:basedOn w:val="7"/>
    <w:link w:val="5"/>
    <w:qFormat/>
    <w:uiPriority w:val="0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7DD4784-D852-41BC-B496-7850E2C7FD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174</Words>
  <Characters>992</Characters>
  <Lines>8</Lines>
  <Paragraphs>2</Paragraphs>
  <TotalTime>9</TotalTime>
  <ScaleCrop>false</ScaleCrop>
  <LinksUpToDate>false</LinksUpToDate>
  <CharactersWithSpaces>1164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2021-11-10T01:37:00Z</dcterms:created>
  <dc:creator>Administrator</dc:creator>
  <cp:lastModifiedBy>Administrator</cp:lastModifiedBy>
  <dcterms:modified xsi:type="dcterms:W3CDTF">2024-04-09T02:55:50Z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5B44C904A79D42398CEDAB3C6F2B9177_13</vt:lpwstr>
  </property>
</Properties>
</file>