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adjustRightInd w:val="0"/>
        <w:snapToGrid w:val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 </w:t>
      </w:r>
    </w:p>
    <w:p>
      <w:pPr>
        <w:pStyle w:val="2"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32"/>
          <w:szCs w:val="32"/>
        </w:rPr>
        <w:t>娄底职业技术学院教师主（参）编公开出版教材推荐</w:t>
      </w: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32"/>
          <w:szCs w:val="32"/>
          <w:lang w:eastAsia="zh-CN"/>
        </w:rPr>
        <w:t>审批</w:t>
      </w: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32"/>
          <w:szCs w:val="32"/>
        </w:rPr>
        <w:t>表</w:t>
      </w:r>
    </w:p>
    <w:tbl>
      <w:tblPr>
        <w:tblStyle w:val="4"/>
        <w:tblW w:w="906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60"/>
        <w:gridCol w:w="885"/>
        <w:gridCol w:w="435"/>
        <w:gridCol w:w="616"/>
        <w:gridCol w:w="1124"/>
        <w:gridCol w:w="1141"/>
        <w:gridCol w:w="299"/>
        <w:gridCol w:w="175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所在部门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毕业学校/专业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学历/学位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职称/职务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联系电话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电子邮箱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教材名称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依托课程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适用</w:t>
            </w: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专业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适用教育层次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□中职  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□高职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出版时间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出版社名称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字数</w:t>
            </w:r>
          </w:p>
        </w:tc>
        <w:tc>
          <w:tcPr>
            <w:tcW w:w="1620" w:type="dxa"/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5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right="-95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编写版次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right="-95" w:rightChars="0"/>
              <w:jc w:val="lef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□新编   </w:t>
            </w:r>
          </w:p>
          <w:p>
            <w:pPr>
              <w:pStyle w:val="3"/>
              <w:snapToGrid w:val="0"/>
              <w:spacing w:before="0" w:beforeAutospacing="0" w:after="0" w:afterAutospacing="0"/>
              <w:ind w:right="-95" w:rightChars="0"/>
              <w:jc w:val="lef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□修订 </w:t>
            </w:r>
          </w:p>
          <w:p>
            <w:pPr>
              <w:pStyle w:val="3"/>
              <w:snapToGrid w:val="0"/>
              <w:spacing w:before="0" w:beforeAutospacing="0" w:after="0" w:afterAutospacing="0"/>
              <w:ind w:right="-95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编者身份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□主编  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□副主编 </w:t>
            </w:r>
          </w:p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□参编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出版级别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□公开出版  □国家规划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□省部规划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依托课程性质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公共基础课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专业课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其他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□理论课程  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□实践课程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□理实一体课程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教材类型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□纸质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□数字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融媒体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教材对应领域（可多选）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先进制造业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现代农业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现代服务业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战略性新兴产业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地方、行业特色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家政、养老、托育等生活服务业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农林、地质、矿产、水利等行业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传统技艺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其他          （请注明）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教材</w:t>
            </w:r>
            <w:r>
              <w:rPr>
                <w:rFonts w:hint="eastAsia" w:ascii="宋体" w:hAnsi="宋体" w:eastAsia="宋体" w:cs="Times New Roman"/>
                <w:szCs w:val="21"/>
              </w:rPr>
              <w:t>特色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可多选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岗课赛证融通</w:t>
            </w:r>
            <w:r>
              <w:rPr>
                <w:rFonts w:hint="eastAsia" w:ascii="宋体" w:hAnsi="宋体" w:eastAsia="宋体" w:cs="Times New Roman"/>
                <w:szCs w:val="21"/>
              </w:rPr>
              <w:t>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pacing w:val="-11"/>
                <w:sz w:val="21"/>
                <w:szCs w:val="21"/>
              </w:rPr>
              <w:t>活页式、手册式</w:t>
            </w:r>
            <w:r>
              <w:rPr>
                <w:rFonts w:hint="eastAsia" w:ascii="宋体" w:hAnsi="宋体" w:eastAsia="宋体" w:cs="Times New Roman"/>
                <w:spacing w:val="-11"/>
                <w:sz w:val="21"/>
                <w:szCs w:val="21"/>
                <w:lang w:eastAsia="zh-CN"/>
              </w:rPr>
              <w:t>、智慧功能式</w:t>
            </w:r>
            <w:r>
              <w:rPr>
                <w:rFonts w:hint="eastAsia" w:ascii="宋体" w:hAnsi="宋体" w:eastAsia="宋体" w:cs="Times New Roman"/>
                <w:spacing w:val="-11"/>
                <w:sz w:val="21"/>
                <w:szCs w:val="21"/>
              </w:rPr>
              <w:t>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专业教学资源库配套教材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精品在线开放课程配套教材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非通用语种外语专业教材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艺术类、体育类专业教材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特殊职业教育教材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服务对外开放教材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其他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教材编写经历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拟编写教材的创新点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主（参）编编写提纲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编写组成员及分工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工作单位（或部门）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编写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教学单位推荐意见</w:t>
            </w:r>
          </w:p>
        </w:tc>
        <w:tc>
          <w:tcPr>
            <w:tcW w:w="8235" w:type="dxa"/>
            <w:gridSpan w:val="9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签字（盖章）：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教务处初审意见</w:t>
            </w:r>
          </w:p>
        </w:tc>
        <w:tc>
          <w:tcPr>
            <w:tcW w:w="8235" w:type="dxa"/>
            <w:gridSpan w:val="9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签字（盖章）：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专家评审意见</w:t>
            </w:r>
          </w:p>
        </w:tc>
        <w:tc>
          <w:tcPr>
            <w:tcW w:w="8235" w:type="dxa"/>
            <w:gridSpan w:val="9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分管副校长审批意见</w:t>
            </w:r>
          </w:p>
        </w:tc>
        <w:tc>
          <w:tcPr>
            <w:tcW w:w="8235" w:type="dxa"/>
            <w:gridSpan w:val="9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签字：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学校党组织推荐意见</w:t>
            </w:r>
          </w:p>
        </w:tc>
        <w:tc>
          <w:tcPr>
            <w:tcW w:w="8235" w:type="dxa"/>
            <w:gridSpan w:val="9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党组织负责人签名：               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单位党组织（公章）：          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年    月    日</w:t>
            </w:r>
          </w:p>
        </w:tc>
      </w:tr>
    </w:tbl>
    <w:tbl>
      <w:tblPr>
        <w:tblStyle w:val="5"/>
        <w:tblpPr w:leftFromText="180" w:rightFromText="180" w:vertAnchor="text" w:tblpX="10214" w:tblpY="-32288"/>
        <w:tblOverlap w:val="never"/>
        <w:tblW w:w="1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16" w:type="dxa"/>
          </w:tcPr>
          <w:p>
            <w:pPr>
              <w:rPr>
                <w:rFonts w:hint="eastAsia" w:ascii="宋体" w:hAnsi="宋体" w:eastAsia="宋体" w:cs="Times New Roman"/>
                <w:vertAlign w:val="baseline"/>
              </w:rPr>
            </w:pPr>
          </w:p>
        </w:tc>
      </w:tr>
    </w:tbl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说明：1、申请人应如实填写表中各项内容；</w:t>
      </w:r>
    </w:p>
    <w:p>
      <w:pPr>
        <w:ind w:firstLine="630" w:firstLineChars="3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2、编写内容尽量详细，可另加页；</w:t>
      </w:r>
    </w:p>
    <w:p>
      <w:pPr>
        <w:ind w:firstLine="630" w:firstLineChars="300"/>
        <w:rPr>
          <w:rFonts w:hint="eastAsia" w:eastAsia="宋体"/>
          <w:lang w:eastAsia="zh-CN"/>
        </w:rPr>
      </w:pPr>
      <w:r>
        <w:rPr>
          <w:rFonts w:hint="eastAsia" w:ascii="宋体" w:hAnsi="宋体" w:eastAsia="宋体" w:cs="Times New Roman"/>
        </w:rPr>
        <w:t>3、此表是教师申报教材奖励的依据</w:t>
      </w:r>
      <w:r>
        <w:rPr>
          <w:rFonts w:hint="eastAsia" w:ascii="宋体" w:hAnsi="宋体" w:eastAsia="宋体" w:cs="Times New Roman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504A0"/>
    <w:rsid w:val="3C65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2022-03-15T01:20:00Z</dcterms:created>
  <dc:creator>玲峰</dc:creator>
  <cp:lastModifiedBy>玲峰</cp:lastModifiedBy>
  <dcterms:modified xsi:type="dcterms:W3CDTF">2022-03-15T01:20:55Z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