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20" w:lineRule="atLeas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附表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after="150" w:line="520" w:lineRule="atLeast"/>
        <w:jc w:val="center"/>
        <w:rPr>
          <w:rFonts w:ascii="Times New Roman" w:hAnsi="Times New Roman" w:eastAsia="微软雅黑" w:cs="Times New Roman"/>
          <w:b/>
          <w:bCs/>
          <w:color w:val="000000"/>
          <w:kern w:val="0"/>
          <w:sz w:val="44"/>
          <w:szCs w:val="44"/>
        </w:rPr>
      </w:pPr>
      <w:bookmarkStart w:id="2" w:name="_GoBack"/>
      <w:r>
        <w:rPr>
          <w:rFonts w:ascii="Times New Roman" w:hAnsi="Times New Roman" w:eastAsia="仿宋_GB2312" w:cs="Times New Roman"/>
          <w:b/>
          <w:bCs/>
          <w:color w:val="000000"/>
          <w:kern w:val="0"/>
          <w:sz w:val="44"/>
          <w:szCs w:val="44"/>
        </w:rPr>
        <w:t>2021年湖南省职业教育教学改革研究项目拟推荐申报名单</w:t>
      </w:r>
    </w:p>
    <w:bookmarkEnd w:id="2"/>
    <w:tbl>
      <w:tblPr>
        <w:tblStyle w:val="2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429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6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7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项目名称</w:t>
            </w: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4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基于“岗课赛证”融合的人才培养模式探究—以汽车检测与维修技术专业为例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产教融合背景下职业院校学生思想政治教育创新研究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乡村振兴背景下涉农专业“四双三阶三教”现代学徒制育人模式创新实践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基于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OBE理念高职护理专业“1+X证”幼儿照护课程体系的构建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新时代高校思政课讲好百年党史故事研究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新时代体教融合背景下湖南高职体育教学改革路径与对策研究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7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bookmarkStart w:id="0" w:name="_Hlk87025271"/>
            <w:r>
              <w:rPr>
                <w:rFonts w:hint="eastAsia"/>
                <w:color w:val="000000"/>
                <w:sz w:val="22"/>
                <w:szCs w:val="22"/>
              </w:rPr>
              <w:t>“1+X证书”制度下的会计专业教学标准开发与研究 --以娄底职业技术学院为例</w:t>
            </w:r>
            <w:bookmarkEnd w:id="0"/>
          </w:p>
        </w:tc>
        <w:tc>
          <w:tcPr>
            <w:tcW w:w="1201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专业教学标准专项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7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“湖湘农机工匠”培养导向下的农机智能制造专业群标准体系研制与实践</w:t>
            </w:r>
          </w:p>
        </w:tc>
        <w:tc>
          <w:tcPr>
            <w:tcW w:w="1201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专业教学标准专项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7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高职</w:t>
            </w:r>
            <w:r>
              <w:rPr>
                <w:color w:val="000000"/>
                <w:sz w:val="22"/>
                <w:szCs w:val="22"/>
              </w:rPr>
              <w:t>大数据与会计专业1+x培养模式教学标准研究</w:t>
            </w:r>
          </w:p>
        </w:tc>
        <w:tc>
          <w:tcPr>
            <w:tcW w:w="1201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专业教学标准专项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429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bookmarkStart w:id="1" w:name="_Hlk87025286"/>
            <w:r>
              <w:rPr>
                <w:color w:val="000000"/>
                <w:sz w:val="22"/>
                <w:szCs w:val="22"/>
              </w:rPr>
              <w:t>新课标引领下培养高职生用英语讲述中国故事能力的教学范式研究</w:t>
            </w:r>
            <w:bookmarkEnd w:id="1"/>
          </w:p>
        </w:tc>
        <w:tc>
          <w:tcPr>
            <w:tcW w:w="1201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英语专项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ordWrap w:val="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62C26"/>
    <w:rsid w:val="0F76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2021-11-05T09:43:00Z</dcterms:created>
  <dc:creator>Administrator</dc:creator>
  <cp:lastModifiedBy>Administrator</cp:lastModifiedBy>
  <dcterms:modified xsi:type="dcterms:W3CDTF">2021-11-05T09:44:57Z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DCF94DC4DA234071B3779461FE25058F</vt:lpwstr>
  </property>
</Properties>
</file>